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AB" w:rsidRDefault="00FA55AB" w:rsidP="00FA55AB">
      <w:pPr>
        <w:pStyle w:val="a3"/>
        <w:rPr>
          <w:rFonts w:ascii="Times New Roman" w:hAnsi="Times New Roman" w:cs="Times New Roman"/>
          <w:sz w:val="28"/>
        </w:rPr>
      </w:pPr>
    </w:p>
    <w:p w:rsidR="00FA55AB" w:rsidRDefault="00FA55AB" w:rsidP="00FA55AB">
      <w:pPr>
        <w:pStyle w:val="a3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«Утверждаю»</w:t>
      </w:r>
    </w:p>
    <w:p w:rsidR="00FA55AB" w:rsidRDefault="00FA55AB" w:rsidP="00FA55A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Директор МБОУ «Пичаевская СОШ»                                                                                  </w:t>
      </w:r>
    </w:p>
    <w:p w:rsidR="00FA55AB" w:rsidRDefault="00FA55AB" w:rsidP="00FA55A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Филина С.Н.</w:t>
      </w:r>
    </w:p>
    <w:p w:rsidR="00FA55AB" w:rsidRDefault="00FA55AB" w:rsidP="00FA55A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A55AB" w:rsidRDefault="00FA55AB" w:rsidP="00FA55A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FA55AB" w:rsidRDefault="00FA55AB" w:rsidP="00FA55A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работы ресурсного центра по профилактике детского дорожно-транспортного травматизма МБОУ «Пичаевская СОШ»</w:t>
      </w:r>
    </w:p>
    <w:p w:rsidR="00FA55AB" w:rsidRDefault="00FA55AB" w:rsidP="00FA55AB">
      <w:pPr>
        <w:pStyle w:val="a3"/>
        <w:jc w:val="center"/>
      </w:pPr>
      <w:r>
        <w:rPr>
          <w:rFonts w:ascii="Times New Roman" w:hAnsi="Times New Roman" w:cs="Times New Roman"/>
          <w:b/>
          <w:sz w:val="32"/>
        </w:rPr>
        <w:t>на 2024-2025 учебный год</w:t>
      </w:r>
    </w:p>
    <w:tbl>
      <w:tblPr>
        <w:tblW w:w="111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217"/>
        <w:gridCol w:w="1392"/>
        <w:gridCol w:w="2429"/>
        <w:gridCol w:w="1528"/>
      </w:tblGrid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Направления и содержание деятельности внутри учреждения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приказов, положений, регламентирующих деятельность школы по профилактике ДДТТ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–</w:t>
            </w:r>
          </w:p>
          <w:p w:rsidR="00FA55AB" w:rsidRDefault="00FA55AB">
            <w:pPr>
              <w:pStyle w:val="a3"/>
              <w:spacing w:before="58" w:after="58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Филина С.Н., зам.директора  по ВР Лазутина И.Е.,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ресурсного центра по профилактике ДДТТ  </w:t>
            </w:r>
          </w:p>
          <w:p w:rsidR="00FA55AB" w:rsidRDefault="00FA55AB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Т.А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взаимодействия с внешними организациями, учреждениями и ведомствами – УГИБДД УВД, отделом образования, ТОГБОУ «Пичаевская ЦРБ»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Филина С.Н.,  Лазутина И.Е.,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вопросов по профилактике ДДТТ на совещаниях при директоре, совещаниях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классных руководителей</w:t>
            </w:r>
          </w:p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Филина С.Н.,  Лазутина И.Е.,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Организация образовательного процесса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«минуток» по ПДД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Кл.руководители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занятий по обучению ПДД (1-11класс)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Т.А., учителя начальной школы, кл.руководители 5-х классов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учебных экскурсий по улицам села Пичаево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Т.А., кл.руководители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Воспитательная работа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тематических классных часов</w:t>
            </w:r>
          </w:p>
          <w:p w:rsidR="00FA55AB" w:rsidRDefault="00FA55AB">
            <w:pPr>
              <w:pStyle w:val="Standard"/>
            </w:pPr>
            <w:r>
              <w:rPr>
                <w:rFonts w:ascii="Times New Roman" w:hAnsi="Times New Roman" w:cs="Times New Roman"/>
                <w:sz w:val="24"/>
              </w:rPr>
              <w:t>1. «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Всемирный день памяти жертв ДТП</w:t>
            </w:r>
            <w:r>
              <w:t>»</w:t>
            </w:r>
          </w:p>
          <w:p w:rsidR="00FA55AB" w:rsidRDefault="00FA55AB">
            <w:pPr>
              <w:pStyle w:val="a3"/>
              <w:spacing w:line="276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«Безопасные дороги лета»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Кл.руководители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обучающихся, имеющих вело-, мототехнику и проведение с ними дополнительных занятий и инструктажей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Апрель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Т.А., кл.руководители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профилактических бесед и инструктажей в начале и конце четверти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и конец четверти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Т.А., кл.руководители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викторин, конкурсов, КВН, игр, соревнований и других тематических мероприятий по вопросам безопасности дорожного движения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планам кл. руковод.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Т.А., кл.руководители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«Месячник безопасности дорожного движения»:</w:t>
            </w:r>
          </w:p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1.Агитбригада по ПДД (2-11 классы)</w:t>
            </w:r>
          </w:p>
          <w:p w:rsidR="00FA55AB" w:rsidRDefault="00FA55AB">
            <w:pPr>
              <w:pStyle w:val="Standard"/>
            </w:pPr>
            <w:r>
              <w:rPr>
                <w:rFonts w:ascii="Times New Roman" w:hAnsi="Times New Roman" w:cs="Times New Roman"/>
                <w:sz w:val="24"/>
              </w:rPr>
              <w:t>2. Акция  «Знай  правила  дорожного  движения»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рейд по патрулированию  </w:t>
            </w:r>
          </w:p>
          <w:p w:rsidR="00FA55AB" w:rsidRDefault="00FA55AB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Тематический стенд «Безопасность  детей  в школе  и дома»</w:t>
            </w:r>
          </w:p>
          <w:p w:rsidR="00FA55AB" w:rsidRDefault="00FA55AB">
            <w:pPr>
              <w:pStyle w:val="Standard"/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Выставка  поделок   по ПДД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сентябрь- октябрь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Евтеева Т.А., кл.руководители, 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руководитель отряда ЮИД - Жиганова Е.В., Ширяева Т.В.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3.6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общешкольных линеек с использованием данных ГИБДД о детском дорожно-транспортном травматизме в селе Пичаево, Пичаевском районе, школе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и организация работы отряда ЮИД (по отдельному плану)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 по безопасности дорожного движения «Внимание дети!»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«Осенние каникулы», «Зимние каникулы!», «Весенние каникулы», «Летние каникулы!» по специально разработанным планам.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Т.А., кл.руководители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3.9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встреч обучающихся с сотрудниками ГИБДД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3.10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совместного патрулирования членов отряда ЮИД  с сотрудниками ГИБДД на улицах села Пичаево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Участие обучающихся в конкурсном движении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общешкольных соревнований «Безопасное колесо»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Участие в районном (областном) этапе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фестиваля - соревнования «Безопасное колесо»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отдела образования и ГИБДД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4.3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школьного этапа  конкурса творческих работ детей и подростков «Дорога глазами детей»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Т.А., кл.руководители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Повышение профессиональной компетентности, квалификации педагогических кадров образовательного учреждения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ind w:left="1" w:right="-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для классных руководителей по профилактике ДДТТ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воспитателей, педагогов, классных руководителей на методических объединениях, совещаниях классных руководителей, педсоветах по безопасному поведению на дороге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5.3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встреч педагогов с сотрудниками ГИБДД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на родительских собраниях:</w:t>
            </w:r>
          </w:p>
          <w:p w:rsidR="00FA55AB" w:rsidRDefault="00FA55AB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«Ребёнок – водитель мопеда. Ответственность родителей»</w:t>
            </w:r>
          </w:p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«О значении обучения детей ПДД»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кл.рук.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1-11кл.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встреч родителей с сотрудниками ГИБДД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Развитие материальной базы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Обновление кабинета по безопасности дорожного движения.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общешкольной плана-схемы безопасных маршрутов подхода к МБОУ «Пичаевская СОШ»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 октябрь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7.3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учебно-методической литературы, наглядных пособий по профилактике ДДТТ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Филина С.Н.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7.4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учебной площадки – модели перекрёстка с нанесённой разметкой, имитирующей участок пересечения проезжих частей, пешеходного перехода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Контрольно - аналитическая деятельность образовательного учреждения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диагностики по выявлению осведомлённости (уровня знаний) обучающихся о ПДД и уровня сформированности у них практических навыков применения ПДД  в  1-11 кл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Т.А.,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кл.рук. 1-11 кл.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тематических учебных занятий и внеклассных мероприятий администрацией МБОУ «Пичаевская СОШ», ответственным за организацию работы по профилактике ДДТТ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 за выполнением мероприятий плана работы, оформлением отчётных материалов и заполнением журналов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апрель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8.4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эффективности деятельности образовательного учреждения по профилактике ДДТТ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Лазутина И.Е.,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Направления деятельности по развитию муниципальной системы профилактики ДДТТ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Организационно-управленческая деятельность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взаимодействия с муниципальным органом управления образованием; внешними организациями, учреждениями и ведомствами по организации профилактической работы в муниципалитете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Филина С.Н., 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Информационно-методическое сопровождение процесса профилактики ДДТТ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сетевого информационно-коммуникативного обслуживания образовательных учреждений муниципалитета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Т.А.,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Жиганова Е.В.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Ширяева Т.В.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о ресурсном центре и проводимых на его базе мероприятиях на доступных информационных каналах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Т.А.,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Жиганова Е.В.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Ширяева Т.В.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образовательных учреждений района о создании и основных направлениях деятельности ресурсного центра по профилактике ДДТТ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Мониторинговые, социологические исследования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материально-технического обеспечения процесса профилактики ДДТТ в образовательных учреждениях района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Повышение профессионального мастерства и компетентности педагогов района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Семинар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Особенности обучения ПДД обучающихся  1-11 классов, в связи с введением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55AB" w:rsidRDefault="00FA55AB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8"/>
              </w:rPr>
              <w:t>Организация эффективной работы по профилактике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Т.А., учите-ля районного МО</w:t>
            </w:r>
          </w:p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10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Организационно-методическое сопровождение конкурсного движения обучающихся района</w:t>
            </w: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помощи в проведении муниципального этапа конкурса «Дорога глазами детей»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A55AB" w:rsidTr="00FA55AB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</w:t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помощи в проведении муниципального этапа конкурса «Безопасное колесо»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Евтеева Т.А.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5AB" w:rsidRDefault="00FA55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A55AB" w:rsidRDefault="00FA55AB" w:rsidP="00FA55AB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:rsidR="00FA55AB" w:rsidRDefault="00FA55AB" w:rsidP="00FA55AB">
      <w:pPr>
        <w:pStyle w:val="Standard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ресурсного центра по профилактике ДДТТ</w:t>
      </w:r>
    </w:p>
    <w:p w:rsidR="00FA55AB" w:rsidRDefault="00FA55AB" w:rsidP="00FA55AB">
      <w:pPr>
        <w:pStyle w:val="Standard"/>
        <w:spacing w:after="0"/>
      </w:pPr>
      <w:r>
        <w:rPr>
          <w:rFonts w:ascii="Times New Roman" w:hAnsi="Times New Roman" w:cs="Times New Roman"/>
          <w:sz w:val="28"/>
        </w:rPr>
        <w:t>МБОУ «Пичаевская СОШ»                                                                                    Евтеева Т.А.</w:t>
      </w:r>
    </w:p>
    <w:p w:rsidR="00341E59" w:rsidRDefault="00341E59">
      <w:bookmarkStart w:id="0" w:name="_GoBack"/>
      <w:bookmarkEnd w:id="0"/>
    </w:p>
    <w:sectPr w:rsidR="00341E59" w:rsidSect="00FA5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charset w:val="00"/>
    <w:family w:val="auto"/>
    <w:pitch w:val="variable"/>
  </w:font>
  <w:font w:name="DejaVu Sans Condensed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3E"/>
    <w:rsid w:val="00341E59"/>
    <w:rsid w:val="003D1A3E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AB"/>
    <w:pPr>
      <w:widowControl w:val="0"/>
      <w:suppressAutoHyphens/>
      <w:autoSpaceDN w:val="0"/>
    </w:pPr>
    <w:rPr>
      <w:rFonts w:ascii="Calibri" w:eastAsia="Noto Sans CJK SC" w:hAnsi="Calibri" w:cs="DejaVu Sans Condensed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55AB"/>
    <w:pPr>
      <w:suppressAutoHyphens/>
      <w:autoSpaceDN w:val="0"/>
      <w:spacing w:after="0" w:line="240" w:lineRule="auto"/>
    </w:pPr>
    <w:rPr>
      <w:rFonts w:ascii="Calibri" w:eastAsia="Noto Sans CJK SC" w:hAnsi="Calibri" w:cs="DejaVu Sans Condensed"/>
      <w:kern w:val="3"/>
      <w:lang w:eastAsia="ru-RU"/>
    </w:rPr>
  </w:style>
  <w:style w:type="paragraph" w:customStyle="1" w:styleId="Standard">
    <w:name w:val="Standard"/>
    <w:rsid w:val="00FA55AB"/>
    <w:pPr>
      <w:suppressAutoHyphens/>
      <w:autoSpaceDN w:val="0"/>
    </w:pPr>
    <w:rPr>
      <w:rFonts w:ascii="Calibri" w:eastAsia="Noto Sans CJK SC" w:hAnsi="Calibri" w:cs="DejaVu Sans Condensed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AB"/>
    <w:pPr>
      <w:widowControl w:val="0"/>
      <w:suppressAutoHyphens/>
      <w:autoSpaceDN w:val="0"/>
    </w:pPr>
    <w:rPr>
      <w:rFonts w:ascii="Calibri" w:eastAsia="Noto Sans CJK SC" w:hAnsi="Calibri" w:cs="DejaVu Sans Condensed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55AB"/>
    <w:pPr>
      <w:suppressAutoHyphens/>
      <w:autoSpaceDN w:val="0"/>
      <w:spacing w:after="0" w:line="240" w:lineRule="auto"/>
    </w:pPr>
    <w:rPr>
      <w:rFonts w:ascii="Calibri" w:eastAsia="Noto Sans CJK SC" w:hAnsi="Calibri" w:cs="DejaVu Sans Condensed"/>
      <w:kern w:val="3"/>
      <w:lang w:eastAsia="ru-RU"/>
    </w:rPr>
  </w:style>
  <w:style w:type="paragraph" w:customStyle="1" w:styleId="Standard">
    <w:name w:val="Standard"/>
    <w:rsid w:val="00FA55AB"/>
    <w:pPr>
      <w:suppressAutoHyphens/>
      <w:autoSpaceDN w:val="0"/>
    </w:pPr>
    <w:rPr>
      <w:rFonts w:ascii="Calibri" w:eastAsia="Noto Sans CJK SC" w:hAnsi="Calibri" w:cs="DejaVu Sans Condensed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2025-01-21T17:39:00Z</dcterms:created>
  <dcterms:modified xsi:type="dcterms:W3CDTF">2025-01-21T17:39:00Z</dcterms:modified>
</cp:coreProperties>
</file>