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E4062" w14:textId="59EF5D5F" w:rsidR="00E22ABE" w:rsidRPr="00E22ABE" w:rsidRDefault="00E22ABE" w:rsidP="00E22AB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E22ABE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E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B8A04E" w14:textId="77777777" w:rsidR="00E22ABE" w:rsidRPr="00E22ABE" w:rsidRDefault="00E22ABE" w:rsidP="00E22AB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2ABE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МБОУ «</w:t>
      </w:r>
      <w:proofErr w:type="spellStart"/>
      <w:r w:rsidRPr="00E22ABE">
        <w:rPr>
          <w:rFonts w:ascii="Times New Roman" w:hAnsi="Times New Roman" w:cs="Times New Roman"/>
          <w:sz w:val="24"/>
          <w:szCs w:val="24"/>
          <w:lang w:val="ru-RU"/>
        </w:rPr>
        <w:t>Пичаевская</w:t>
      </w:r>
      <w:proofErr w:type="spellEnd"/>
      <w:r w:rsidRPr="00E22ABE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14:paraId="5FEAACB9" w14:textId="77777777" w:rsidR="00E22ABE" w:rsidRPr="00B66128" w:rsidRDefault="00E22ABE" w:rsidP="00E22AB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E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6612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B66128">
        <w:rPr>
          <w:rFonts w:ascii="Times New Roman" w:hAnsi="Times New Roman" w:cs="Times New Roman"/>
          <w:sz w:val="24"/>
          <w:szCs w:val="24"/>
        </w:rPr>
        <w:t xml:space="preserve"> 14.02.2025 г. №30-о/д</w:t>
      </w:r>
    </w:p>
    <w:bookmarkEnd w:id="0"/>
    <w:p w14:paraId="685A9371" w14:textId="3E9139A4" w:rsidR="005038BD" w:rsidRPr="006C09E8" w:rsidRDefault="005038BD" w:rsidP="00E22A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5784"/>
      </w:tblGrid>
      <w:tr w:rsidR="00E9155D" w:rsidRPr="006C09E8" w14:paraId="3632B7A0" w14:textId="77777777" w:rsidTr="00644662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5B41" w14:textId="77777777" w:rsidR="00E9155D" w:rsidRPr="006C09E8" w:rsidRDefault="00E9155D" w:rsidP="00E22A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14:paraId="1AABD669" w14:textId="3B8A3699" w:rsidR="00E9155D" w:rsidRPr="006C09E8" w:rsidRDefault="00E9155D" w:rsidP="00E22A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Управляющим советом</w:t>
            </w: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протокол от №</w:t>
            </w:r>
            <w:r w:rsidR="0064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от 12.02.2025 г.</w:t>
            </w:r>
          </w:p>
          <w:p w14:paraId="75D73488" w14:textId="7EB165C6" w:rsidR="00E9155D" w:rsidRPr="006C09E8" w:rsidRDefault="00E9155D" w:rsidP="00E22A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57BD9" w14:textId="77777777" w:rsidR="00E9155D" w:rsidRPr="006C09E8" w:rsidRDefault="00E9155D" w:rsidP="00E22A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443D0787" w14:textId="77777777" w:rsidR="00E9155D" w:rsidRPr="006C09E8" w:rsidRDefault="00E9155D" w:rsidP="00644662">
            <w:pPr>
              <w:tabs>
                <w:tab w:val="left" w:pos="436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Пичаевская</w:t>
            </w:r>
            <w:proofErr w:type="spellEnd"/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14:paraId="74569BC2" w14:textId="77777777" w:rsidR="00E9155D" w:rsidRPr="006C09E8" w:rsidRDefault="00E9155D" w:rsidP="00E22A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 С.Н. Филина</w:t>
            </w:r>
          </w:p>
          <w:p w14:paraId="1E4E201D" w14:textId="39A259E3" w:rsidR="00E9155D" w:rsidRPr="006C09E8" w:rsidRDefault="00E9155D" w:rsidP="00E22A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30 о/д от 14.02.2025 г. </w:t>
            </w:r>
          </w:p>
        </w:tc>
      </w:tr>
    </w:tbl>
    <w:p w14:paraId="52BB4CB7" w14:textId="77777777" w:rsidR="005038BD" w:rsidRPr="006C09E8" w:rsidRDefault="005038BD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5D4EDE" w14:textId="77777777" w:rsidR="00644662" w:rsidRDefault="00644662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20B2FD" w14:textId="77777777" w:rsidR="00E9155D" w:rsidRPr="006C09E8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67AEF47" w14:textId="6CC4BD29" w:rsidR="005038BD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C09E8">
        <w:rPr>
          <w:sz w:val="24"/>
          <w:szCs w:val="24"/>
          <w:lang w:val="ru-RU"/>
        </w:rPr>
        <w:br/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9155D"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Пичаевская</w:t>
      </w:r>
      <w:proofErr w:type="spellEnd"/>
      <w:r w:rsidR="00E9155D"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62A36C5C" w14:textId="77777777" w:rsidR="00644662" w:rsidRPr="006C09E8" w:rsidRDefault="00644662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3A7F16" w14:textId="77777777" w:rsidR="005038BD" w:rsidRPr="006C09E8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02A586B" w14:textId="75FE19DF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>Пичаевская</w:t>
      </w:r>
      <w:proofErr w:type="spellEnd"/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распор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яжением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28.04.2023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1105-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>Пичаевская</w:t>
      </w:r>
      <w:proofErr w:type="spellEnd"/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38ECA27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EE065E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C09E8">
        <w:rPr>
          <w:rFonts w:hAnsi="Times New Roman" w:cs="Times New Roman"/>
          <w:color w:val="000000"/>
          <w:sz w:val="24"/>
          <w:szCs w:val="24"/>
        </w:rPr>
        <w:t> 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6C09E8">
        <w:rPr>
          <w:rFonts w:hAnsi="Times New Roman" w:cs="Times New Roman"/>
          <w:color w:val="000000"/>
          <w:sz w:val="24"/>
          <w:szCs w:val="24"/>
        </w:rPr>
        <w:t> 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80E27C" w14:textId="77777777" w:rsidR="00644662" w:rsidRDefault="00644662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7739EF" w14:textId="77777777" w:rsidR="005038BD" w:rsidRPr="006C09E8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35F67458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DA2ABC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A6552D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духе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этическое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1E61E2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9E0055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7F7F90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4DAA79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высококачественных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авторскому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праву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«пиратского»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7D7974" w14:textId="77777777" w:rsidR="00644662" w:rsidRDefault="00644662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91EB34" w14:textId="77777777" w:rsidR="005038BD" w:rsidRPr="006C09E8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ионной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14:paraId="5AF8FE7C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7B7A9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C09E8">
        <w:rPr>
          <w:rFonts w:hAnsi="Times New Roman" w:cs="Times New Roman"/>
          <w:color w:val="000000"/>
          <w:sz w:val="24"/>
          <w:szCs w:val="24"/>
        </w:rPr>
        <w:t xml:space="preserve">3.1.1.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Административные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включают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>:</w:t>
      </w:r>
    </w:p>
    <w:p w14:paraId="635D955A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377810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C09E8">
        <w:rPr>
          <w:rFonts w:hAnsi="Times New Roman" w:cs="Times New Roman"/>
          <w:color w:val="000000"/>
          <w:sz w:val="24"/>
          <w:szCs w:val="24"/>
        </w:rPr>
        <w:t> 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05B38A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нтроль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C571AD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A6CAB2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претен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BAE820" w14:textId="77777777" w:rsidR="005038BD" w:rsidRPr="006C09E8" w:rsidRDefault="00AB7CFD" w:rsidP="0064466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680F2F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C09E8">
        <w:rPr>
          <w:rFonts w:hAnsi="Times New Roman" w:cs="Times New Roman"/>
          <w:color w:val="000000"/>
          <w:sz w:val="24"/>
          <w:szCs w:val="24"/>
        </w:rPr>
        <w:t xml:space="preserve">3.1.2.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включают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>:</w:t>
      </w:r>
    </w:p>
    <w:p w14:paraId="3E1B45C8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еспечение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50DCFA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порталы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3A3C10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1EF21A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3AA370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блокировку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9CF148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беспроводным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каналам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E118B8" w14:textId="77777777" w:rsidR="005038BD" w:rsidRPr="006C09E8" w:rsidRDefault="00AB7CFD" w:rsidP="0064466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блокировку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7E2235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F34383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71E6E3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B35454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B6E764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творческих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способностей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>;</w:t>
      </w:r>
    </w:p>
    <w:p w14:paraId="29D7CF1B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</w:rPr>
        <w:t>у</w:t>
      </w:r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9E8">
        <w:rPr>
          <w:rFonts w:hAnsi="Times New Roman" w:cs="Times New Roman"/>
          <w:color w:val="000000"/>
          <w:sz w:val="24"/>
          <w:szCs w:val="24"/>
        </w:rPr>
        <w:t>толерантности</w:t>
      </w:r>
      <w:proofErr w:type="spellEnd"/>
      <w:r w:rsidRPr="006C09E8">
        <w:rPr>
          <w:rFonts w:hAnsi="Times New Roman" w:cs="Times New Roman"/>
          <w:color w:val="000000"/>
          <w:sz w:val="24"/>
          <w:szCs w:val="24"/>
        </w:rPr>
        <w:t>;</w:t>
      </w:r>
    </w:p>
    <w:p w14:paraId="5731083D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15E64D" w14:textId="77777777" w:rsidR="005038BD" w:rsidRPr="006C09E8" w:rsidRDefault="00AB7CFD" w:rsidP="0064466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30DF27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ационных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EDCA70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14:paraId="5C7BFA69" w14:textId="77777777" w:rsidR="005038BD" w:rsidRPr="006C09E8" w:rsidRDefault="00AB7CFD" w:rsidP="00644662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печатных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используемой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42722D" w14:textId="77777777" w:rsidR="005038BD" w:rsidRPr="006C09E8" w:rsidRDefault="00AB7CFD" w:rsidP="00644662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22EEA1" w14:textId="77777777" w:rsidR="005038BD" w:rsidRPr="006C09E8" w:rsidRDefault="00AB7CFD" w:rsidP="0064466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компетент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A918C8" w14:textId="77777777" w:rsidR="00644662" w:rsidRDefault="00644662" w:rsidP="00E22A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297EDD" w14:textId="77777777" w:rsidR="005038BD" w:rsidRPr="006C09E8" w:rsidRDefault="00AB7CFD" w:rsidP="00E22A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</w:t>
      </w:r>
      <w:proofErr w:type="spellEnd"/>
    </w:p>
    <w:p w14:paraId="04F4BF1A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</w:rPr>
        <w:t>WI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</w:rPr>
        <w:t>FI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54019E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противоречит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CED493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BE04DD" w14:textId="77777777" w:rsidR="005038BD" w:rsidRPr="006C09E8" w:rsidRDefault="00AB7CFD" w:rsidP="00644662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проводящий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CD56B2" w14:textId="52AFD0C7" w:rsidR="005038BD" w:rsidRPr="006C09E8" w:rsidRDefault="00AB7CFD" w:rsidP="00644662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155D" w:rsidRPr="006C09E8">
        <w:rPr>
          <w:rFonts w:hAnsi="Times New Roman" w:cs="Times New Roman"/>
          <w:color w:val="000000"/>
          <w:sz w:val="24"/>
          <w:szCs w:val="24"/>
          <w:lang w:val="ru-RU"/>
        </w:rPr>
        <w:t>ИБЦ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3BE4A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распрост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27DC45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разрешенному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3A3688" w14:textId="77777777" w:rsidR="005038BD" w:rsidRPr="006C09E8" w:rsidRDefault="00AB7CFD" w:rsidP="006446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4AD5CD" w14:textId="77777777" w:rsidR="005038BD" w:rsidRPr="006C09E8" w:rsidRDefault="00AB7CFD" w:rsidP="00644662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F8DD82" w14:textId="77777777" w:rsidR="005038BD" w:rsidRPr="006C09E8" w:rsidRDefault="00AB7CFD" w:rsidP="00644662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урегулировать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выявленную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проти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вном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9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038BD" w:rsidRPr="006C09E8" w:rsidSect="00644662">
      <w:pgSz w:w="11907" w:h="16839"/>
      <w:pgMar w:top="568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5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41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D6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C1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86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38BD"/>
    <w:rsid w:val="005A05CE"/>
    <w:rsid w:val="00644662"/>
    <w:rsid w:val="00653AF6"/>
    <w:rsid w:val="006C09E8"/>
    <w:rsid w:val="00AB7CFD"/>
    <w:rsid w:val="00B73A5A"/>
    <w:rsid w:val="00BE22C9"/>
    <w:rsid w:val="00E22ABE"/>
    <w:rsid w:val="00E438A1"/>
    <w:rsid w:val="00E9155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5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E5BA-1696-422A-9435-BFCAD2EB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5</cp:revision>
  <cp:lastPrinted>2025-02-20T05:53:00Z</cp:lastPrinted>
  <dcterms:created xsi:type="dcterms:W3CDTF">2011-11-02T04:15:00Z</dcterms:created>
  <dcterms:modified xsi:type="dcterms:W3CDTF">2025-02-20T05:59:00Z</dcterms:modified>
</cp:coreProperties>
</file>