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76" w:rsidRPr="00AC03D5" w:rsidRDefault="00014F76" w:rsidP="00014F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F76" w:rsidRDefault="00014F76" w:rsidP="00014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14F76" w:rsidRDefault="00014F76" w:rsidP="00014F76">
      <w:pPr>
        <w:rPr>
          <w:rFonts w:ascii="Times New Roman" w:hAnsi="Times New Roman" w:cs="Times New Roman"/>
          <w:sz w:val="28"/>
          <w:szCs w:val="28"/>
        </w:rPr>
      </w:pPr>
    </w:p>
    <w:p w:rsidR="00014F76" w:rsidRDefault="00014F76" w:rsidP="00014F76">
      <w:pPr>
        <w:rPr>
          <w:rFonts w:ascii="Times New Roman" w:hAnsi="Times New Roman" w:cs="Times New Roman"/>
          <w:sz w:val="28"/>
          <w:szCs w:val="28"/>
        </w:rPr>
      </w:pPr>
    </w:p>
    <w:p w:rsidR="00014F76" w:rsidRDefault="00014F76" w:rsidP="00014F76">
      <w:pPr>
        <w:rPr>
          <w:rFonts w:ascii="Times New Roman" w:hAnsi="Times New Roman" w:cs="Times New Roman"/>
          <w:sz w:val="28"/>
          <w:szCs w:val="28"/>
        </w:rPr>
      </w:pPr>
    </w:p>
    <w:p w:rsidR="00014F76" w:rsidRPr="00F26A19" w:rsidRDefault="00014F76" w:rsidP="00014F76">
      <w:pPr>
        <w:shd w:val="clear" w:color="auto" w:fill="FFFFFF"/>
        <w:spacing w:before="225" w:after="225" w:line="300" w:lineRule="atLeast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014F76" w:rsidRDefault="00014F76" w:rsidP="00014F76">
      <w:pPr>
        <w:shd w:val="clear" w:color="auto" w:fill="FFFFFF"/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  <w:r w:rsidRPr="00014F76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Развитие творческого потенциала личности младшего школьника через организацию    дополнительного образование детей в условиях реализации ФГОС</w:t>
      </w:r>
    </w:p>
    <w:p w:rsidR="00014F76" w:rsidRDefault="00014F76" w:rsidP="00014F76">
      <w:pPr>
        <w:shd w:val="clear" w:color="auto" w:fill="FFFFFF"/>
        <w:spacing w:before="225" w:after="225" w:line="300" w:lineRule="atLeast"/>
        <w:jc w:val="both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 xml:space="preserve">     учитель начальных классов</w:t>
      </w: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 xml:space="preserve">                                                    первой квалификационной категории</w:t>
      </w:r>
    </w:p>
    <w:p w:rsidR="00014F76" w:rsidRP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>Бердина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 xml:space="preserve"> С.А.</w:t>
      </w: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014F76" w:rsidRPr="00014F76" w:rsidRDefault="00014F76" w:rsidP="00014F76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2023 г.</w:t>
      </w:r>
      <w:r w:rsidRPr="00F26A19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 </w:t>
      </w:r>
    </w:p>
    <w:p w:rsidR="00014F76" w:rsidRDefault="00014F76" w:rsidP="00EC76D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BA5E7B" w:rsidRDefault="00C435A4" w:rsidP="00EC7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D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Развитие творческого потенциала личности младшего школьника через организацию    д</w:t>
      </w:r>
      <w:r w:rsidRPr="001A49DE">
        <w:rPr>
          <w:rFonts w:ascii="Times New Roman" w:hAnsi="Times New Roman" w:cs="Times New Roman"/>
          <w:b/>
          <w:bCs/>
          <w:sz w:val="28"/>
          <w:szCs w:val="28"/>
        </w:rPr>
        <w:t>ополнительного</w:t>
      </w:r>
      <w:r w:rsidRPr="001A49DE">
        <w:rPr>
          <w:rFonts w:ascii="Times New Roman" w:hAnsi="Times New Roman" w:cs="Times New Roman"/>
          <w:b/>
          <w:sz w:val="28"/>
          <w:szCs w:val="28"/>
        </w:rPr>
        <w:t xml:space="preserve"> образование детей в условиях реализации ФГОС.</w:t>
      </w:r>
    </w:p>
    <w:p w:rsidR="00EB00F7" w:rsidRPr="00C643CB" w:rsidRDefault="00C643CB" w:rsidP="00C6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00F7" w:rsidRPr="00C643CB">
        <w:rPr>
          <w:rFonts w:ascii="Times New Roman" w:hAnsi="Times New Roman" w:cs="Times New Roman"/>
          <w:sz w:val="28"/>
          <w:szCs w:val="28"/>
        </w:rPr>
        <w:t xml:space="preserve">Наше время - это время перемен. Сейчас России нужны люди, способные принимать нестандартные решения, умеющие творчески мыслить. Школа должна готовить детей к жизни. Поэтому развитие творческих способностей учащихся является важнейшей задачей современной школы.  </w:t>
      </w:r>
    </w:p>
    <w:p w:rsidR="00075130" w:rsidRPr="00C643CB" w:rsidRDefault="00C643CB" w:rsidP="00C6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3B40" w:rsidRPr="00C643CB">
        <w:rPr>
          <w:rFonts w:ascii="Times New Roman" w:hAnsi="Times New Roman" w:cs="Times New Roman"/>
          <w:sz w:val="28"/>
          <w:szCs w:val="28"/>
        </w:rPr>
        <w:t>Школа после уроков – это мир творчества, проявления и раскрытия каждым ребёнком своих интересов, своих увлечений, своего «я». Ведь главное, что здесь ребёнок делает выбор, свободно проявляет свою в</w:t>
      </w:r>
      <w:r w:rsidR="001A49DE" w:rsidRPr="00C643CB">
        <w:rPr>
          <w:rFonts w:ascii="Times New Roman" w:hAnsi="Times New Roman" w:cs="Times New Roman"/>
          <w:sz w:val="28"/>
          <w:szCs w:val="28"/>
        </w:rPr>
        <w:t>олю, раскрывается как личность.</w:t>
      </w:r>
    </w:p>
    <w:p w:rsidR="00EB00F7" w:rsidRPr="00C643CB" w:rsidRDefault="00C643CB" w:rsidP="00C643CB">
      <w:pPr>
        <w:pStyle w:val="c10c1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075130" w:rsidRPr="00C643CB">
        <w:rPr>
          <w:rStyle w:val="c2"/>
          <w:color w:val="000000"/>
          <w:sz w:val="28"/>
          <w:szCs w:val="28"/>
        </w:rPr>
        <w:t xml:space="preserve">Я стараюсь создать  комфортную атмосферу раскованности, проявить уважительное отношение к каждому ученику, добиться чувства уверенности в посильности даваемых ему заданий. Бережно отношусь к желанию работать самостоятельно, инициативно, с верой в себя. Стараюсь сформировать желание трудиться с интересом, с охотой. На своих занятиях дополнительного образования «Мир профессий» я использую различные методы </w:t>
      </w:r>
      <w:r w:rsidR="00075130" w:rsidRPr="00C643CB">
        <w:rPr>
          <w:sz w:val="28"/>
          <w:szCs w:val="28"/>
        </w:rPr>
        <w:t>для развития творческой, разносторонней личности.</w:t>
      </w:r>
    </w:p>
    <w:p w:rsidR="001A49DE" w:rsidRPr="00C643CB" w:rsidRDefault="00C643CB" w:rsidP="00C6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00F7" w:rsidRPr="00C643CB">
        <w:rPr>
          <w:rFonts w:ascii="Times New Roman" w:hAnsi="Times New Roman" w:cs="Times New Roman"/>
          <w:sz w:val="28"/>
          <w:szCs w:val="28"/>
        </w:rPr>
        <w:t xml:space="preserve">В современных условиях проблема профессиональной ориентации приобретает особую актуальность. Сегодня каждому человеку необходимо владеть информацией о себе, о мире профессий, о ситуации на рынке труда. В исследованиях многих ученых профессиональная ориентация рассматривается как основное средство профессионального самоопределения человека. Это взгляд человека на мир профессий, на конкретную заинтересованную профессию, на ее возможности в окружающем мире. </w:t>
      </w:r>
    </w:p>
    <w:p w:rsidR="001A49DE" w:rsidRPr="00C643CB" w:rsidRDefault="00C643CB" w:rsidP="00C643CB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F6EB9" w:rsidRPr="00C643CB">
        <w:rPr>
          <w:color w:val="000000"/>
          <w:sz w:val="28"/>
          <w:szCs w:val="28"/>
        </w:rPr>
        <w:t>Н</w:t>
      </w:r>
      <w:r w:rsidR="001A49DE" w:rsidRPr="00C643CB">
        <w:rPr>
          <w:color w:val="000000"/>
          <w:sz w:val="28"/>
          <w:szCs w:val="28"/>
        </w:rPr>
        <w:t>а что дети способ</w:t>
      </w:r>
      <w:r w:rsidR="003F6EB9" w:rsidRPr="00C643CB">
        <w:rPr>
          <w:color w:val="000000"/>
          <w:sz w:val="28"/>
          <w:szCs w:val="28"/>
        </w:rPr>
        <w:t>ны, как я развивала способности</w:t>
      </w:r>
      <w:r w:rsidR="001A49DE" w:rsidRPr="00C643CB">
        <w:rPr>
          <w:color w:val="000000"/>
          <w:sz w:val="28"/>
          <w:szCs w:val="28"/>
        </w:rPr>
        <w:t xml:space="preserve"> через наблюдения</w:t>
      </w:r>
      <w:proofErr w:type="gramStart"/>
      <w:r w:rsidR="001A49DE" w:rsidRPr="00C643CB">
        <w:rPr>
          <w:color w:val="000000"/>
          <w:sz w:val="28"/>
          <w:szCs w:val="28"/>
        </w:rPr>
        <w:t>…-</w:t>
      </w:r>
      <w:proofErr w:type="gramEnd"/>
      <w:r w:rsidR="001A49DE" w:rsidRPr="00C643CB">
        <w:rPr>
          <w:color w:val="000000"/>
          <w:sz w:val="28"/>
          <w:szCs w:val="28"/>
        </w:rPr>
        <w:t xml:space="preserve">экскурсии… </w:t>
      </w:r>
    </w:p>
    <w:p w:rsidR="007D5FAA" w:rsidRDefault="001A49DE" w:rsidP="00C64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часто ходим с детьми на экскурсии. После экскурсии дети пишут сочинения,  четверостишия, придумывают загадки, составляют кроссворды и ребусы. Рисуют то, что им очень понравилось во время экскурсии. Здесь дети проявляют своё творчество. Я их только направляю</w:t>
      </w:r>
      <w:r w:rsidR="003F6EB9" w:rsidRPr="00C6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есл</w:t>
      </w:r>
      <w:r w:rsidR="003F6EB9" w:rsidRPr="00C6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создаётся проблемная ситуация,  то мы решаем все вместе.</w:t>
      </w:r>
      <w:r w:rsidR="007D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часто использую развивающие игры. </w:t>
      </w:r>
      <w:r w:rsidR="007D5FAA" w:rsidRPr="007D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 чертой таких игр является то, что для решения игровой задачи требуется смекалка, сообразительность, нестандартность, т.е. творческое мышление.</w:t>
      </w:r>
    </w:p>
    <w:p w:rsidR="001F171E" w:rsidRPr="00C643CB" w:rsidRDefault="003F6EB9" w:rsidP="00C6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в развитии творческих способностей</w:t>
      </w:r>
      <w:bookmarkStart w:id="0" w:name="_GoBack"/>
      <w:bookmarkEnd w:id="0"/>
      <w:r w:rsidR="004F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дополнительного образования</w:t>
      </w:r>
      <w:r w:rsidRPr="00C6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C643CB" w:rsidRPr="00C6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Pr="00C643CB">
        <w:rPr>
          <w:rFonts w:ascii="Times New Roman" w:hAnsi="Times New Roman" w:cs="Times New Roman"/>
          <w:sz w:val="28"/>
          <w:szCs w:val="28"/>
        </w:rPr>
        <w:t>«Азбука профессий»</w:t>
      </w:r>
      <w:r w:rsidR="00402F64">
        <w:rPr>
          <w:rFonts w:ascii="Times New Roman" w:hAnsi="Times New Roman" w:cs="Times New Roman"/>
          <w:sz w:val="28"/>
          <w:szCs w:val="28"/>
        </w:rPr>
        <w:t xml:space="preserve">. </w:t>
      </w:r>
      <w:r w:rsidRPr="00C643CB">
        <w:rPr>
          <w:rFonts w:ascii="Times New Roman" w:hAnsi="Times New Roman" w:cs="Times New Roman"/>
          <w:sz w:val="28"/>
          <w:szCs w:val="28"/>
        </w:rPr>
        <w:t xml:space="preserve"> 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F171E" w:rsidRPr="00C643CB">
        <w:rPr>
          <w:rFonts w:ascii="Times New Roman" w:hAnsi="Times New Roman" w:cs="Times New Roman"/>
          <w:sz w:val="28"/>
          <w:szCs w:val="28"/>
        </w:rPr>
        <w:t>альбома «Азбука профессий»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 вызывает у детей интерес, развивает познавательную активность, творчество, позволяет в игровой форме дать ребенку знания об окружающем мире. Была проведена большая предварительная работа по формированию представлений у младших школьников о мире профессий, о понимании роли труда в жизни человека: беседы о различных профессиях, конкурсы рисунков, устный журнал, экскурсии в пожарную часть, в магазин, в библиотеку, в музей</w:t>
      </w:r>
      <w:r w:rsidR="00C643CB" w:rsidRPr="00C643CB">
        <w:rPr>
          <w:rFonts w:ascii="Times New Roman" w:hAnsi="Times New Roman" w:cs="Times New Roman"/>
          <w:sz w:val="28"/>
          <w:szCs w:val="28"/>
        </w:rPr>
        <w:t>.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 Дома родители рассказывали детям об особенностях своей профессии. А некоторые дети побывали у родителей на работе. После предварительной работы, </w:t>
      </w:r>
      <w:r w:rsidR="001A49DE" w:rsidRPr="00C643CB">
        <w:rPr>
          <w:rFonts w:ascii="Times New Roman" w:hAnsi="Times New Roman" w:cs="Times New Roman"/>
          <w:sz w:val="28"/>
          <w:szCs w:val="28"/>
        </w:rPr>
        <w:t>дети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 приступил</w:t>
      </w:r>
      <w:r w:rsidR="00C643CB" w:rsidRPr="00C643CB">
        <w:rPr>
          <w:rFonts w:ascii="Times New Roman" w:hAnsi="Times New Roman" w:cs="Times New Roman"/>
          <w:sz w:val="28"/>
          <w:szCs w:val="28"/>
        </w:rPr>
        <w:t>и к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 созданию своей странички </w:t>
      </w:r>
      <w:r w:rsidR="001F171E" w:rsidRPr="00C643CB">
        <w:rPr>
          <w:rFonts w:ascii="Times New Roman" w:hAnsi="Times New Roman" w:cs="Times New Roman"/>
          <w:sz w:val="28"/>
          <w:szCs w:val="28"/>
        </w:rPr>
        <w:t>альбома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 по определенной профессии</w:t>
      </w:r>
      <w:r w:rsidR="001F171E" w:rsidRPr="00C643CB">
        <w:rPr>
          <w:rFonts w:ascii="Times New Roman" w:hAnsi="Times New Roman" w:cs="Times New Roman"/>
          <w:sz w:val="28"/>
          <w:szCs w:val="28"/>
        </w:rPr>
        <w:t xml:space="preserve">. 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Страничка могла содержать: рисунки, рассказы о </w:t>
      </w:r>
      <w:r w:rsidR="00FE1928" w:rsidRPr="00C643CB">
        <w:rPr>
          <w:rFonts w:ascii="Times New Roman" w:hAnsi="Times New Roman" w:cs="Times New Roman"/>
          <w:sz w:val="28"/>
          <w:szCs w:val="28"/>
        </w:rPr>
        <w:lastRenderedPageBreak/>
        <w:t>профессии, основные инструменты, загадки, кроссворды и многое другое. Оформление зависит от фантазии и способностей каждого ребенка. Целый месяц ребята собирали материал по своим профессиям, делились находками</w:t>
      </w:r>
      <w:r w:rsidR="001A49DE" w:rsidRPr="00C643CB">
        <w:rPr>
          <w:rFonts w:ascii="Times New Roman" w:hAnsi="Times New Roman" w:cs="Times New Roman"/>
          <w:sz w:val="28"/>
          <w:szCs w:val="28"/>
        </w:rPr>
        <w:t xml:space="preserve"> со мной и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 одноклассниками, спрашивали совета. Настало время защищать свою страничку общего </w:t>
      </w:r>
      <w:r w:rsidR="001F171E" w:rsidRPr="00C643CB">
        <w:rPr>
          <w:rFonts w:ascii="Times New Roman" w:hAnsi="Times New Roman" w:cs="Times New Roman"/>
          <w:sz w:val="28"/>
          <w:szCs w:val="28"/>
        </w:rPr>
        <w:t>альбома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. Все с гордостью приносили и показывали их классу. Несколько дней ушло на презентацию страниц и сбор их в единый </w:t>
      </w:r>
      <w:r w:rsidR="001F171E" w:rsidRPr="00C643CB">
        <w:rPr>
          <w:rFonts w:ascii="Times New Roman" w:hAnsi="Times New Roman" w:cs="Times New Roman"/>
          <w:sz w:val="28"/>
          <w:szCs w:val="28"/>
        </w:rPr>
        <w:t>альбом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. Все старались, помогая друг другу, соединяли и склеивали аккуратно каждую страничку. В итоге получился большой </w:t>
      </w:r>
      <w:r w:rsidR="001F171E" w:rsidRPr="00C643CB">
        <w:rPr>
          <w:rFonts w:ascii="Times New Roman" w:hAnsi="Times New Roman" w:cs="Times New Roman"/>
          <w:sz w:val="28"/>
          <w:szCs w:val="28"/>
        </w:rPr>
        <w:t xml:space="preserve">альбом, </w:t>
      </w:r>
      <w:r w:rsidR="00FE1928" w:rsidRPr="00C643CB">
        <w:rPr>
          <w:rFonts w:ascii="Times New Roman" w:hAnsi="Times New Roman" w:cs="Times New Roman"/>
          <w:sz w:val="28"/>
          <w:szCs w:val="28"/>
        </w:rPr>
        <w:t>рассказывающи</w:t>
      </w:r>
      <w:r w:rsidR="001F171E" w:rsidRPr="00C643CB">
        <w:rPr>
          <w:rFonts w:ascii="Times New Roman" w:hAnsi="Times New Roman" w:cs="Times New Roman"/>
          <w:sz w:val="28"/>
          <w:szCs w:val="28"/>
        </w:rPr>
        <w:t>й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 о различных профессиях. </w:t>
      </w:r>
      <w:r w:rsidR="001A49DE" w:rsidRPr="00C643CB">
        <w:rPr>
          <w:rFonts w:ascii="Times New Roman" w:hAnsi="Times New Roman" w:cs="Times New Roman"/>
          <w:sz w:val="28"/>
          <w:szCs w:val="28"/>
        </w:rPr>
        <w:t>Активно п</w:t>
      </w:r>
      <w:r w:rsidR="00FE1928" w:rsidRPr="00C643CB">
        <w:rPr>
          <w:rFonts w:ascii="Times New Roman" w:hAnsi="Times New Roman" w:cs="Times New Roman"/>
          <w:sz w:val="28"/>
          <w:szCs w:val="28"/>
        </w:rPr>
        <w:t>омогали в оформлении</w:t>
      </w:r>
      <w:r w:rsidR="00E0508A" w:rsidRPr="00C643CB">
        <w:rPr>
          <w:rFonts w:ascii="Times New Roman" w:hAnsi="Times New Roman" w:cs="Times New Roman"/>
          <w:sz w:val="28"/>
          <w:szCs w:val="28"/>
        </w:rPr>
        <w:t xml:space="preserve"> альбома </w:t>
      </w:r>
      <w:r w:rsidR="00FE1928" w:rsidRPr="00C643CB">
        <w:rPr>
          <w:rFonts w:ascii="Times New Roman" w:hAnsi="Times New Roman" w:cs="Times New Roman"/>
          <w:sz w:val="28"/>
          <w:szCs w:val="28"/>
        </w:rPr>
        <w:t xml:space="preserve"> родители. </w:t>
      </w:r>
    </w:p>
    <w:p w:rsidR="00EB00F7" w:rsidRPr="00C643CB" w:rsidRDefault="00C643CB" w:rsidP="00C643CB">
      <w:pPr>
        <w:pStyle w:val="c9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FE1928" w:rsidRPr="00C643CB">
        <w:rPr>
          <w:sz w:val="28"/>
          <w:szCs w:val="28"/>
        </w:rPr>
        <w:t>Подводя итог, следует отметить, что проект дал возможность увидеть и услышать обратную связь. Такая совместная деятельность помогает сплочению дружного работоспособного коллек</w:t>
      </w:r>
      <w:r w:rsidR="00E0508A" w:rsidRPr="00C643CB">
        <w:rPr>
          <w:sz w:val="28"/>
          <w:szCs w:val="28"/>
        </w:rPr>
        <w:t xml:space="preserve">тива, не оставаться равнодушным. </w:t>
      </w:r>
      <w:r w:rsidR="00FE1928" w:rsidRPr="00C643CB">
        <w:rPr>
          <w:sz w:val="28"/>
          <w:szCs w:val="28"/>
        </w:rPr>
        <w:t>Он помог вовлечь родителей в жизнедеятельность класса, увидеть своих детей в настоящем деле.</w:t>
      </w:r>
    </w:p>
    <w:p w:rsidR="006B3B40" w:rsidRPr="00C643CB" w:rsidRDefault="00C643CB" w:rsidP="00C643CB">
      <w:pPr>
        <w:pStyle w:val="c10c22c4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6B3B40" w:rsidRPr="00C643CB">
        <w:rPr>
          <w:rStyle w:val="c2"/>
          <w:color w:val="000000"/>
          <w:sz w:val="28"/>
          <w:szCs w:val="28"/>
        </w:rPr>
        <w:t xml:space="preserve">В результате творчество каждого учащегося пока еще </w:t>
      </w:r>
      <w:r w:rsidRPr="00C643CB">
        <w:rPr>
          <w:rStyle w:val="c2"/>
          <w:color w:val="000000"/>
          <w:sz w:val="28"/>
          <w:szCs w:val="28"/>
        </w:rPr>
        <w:t>раскрывается,</w:t>
      </w:r>
      <w:r w:rsidR="006B3B40" w:rsidRPr="00C643CB">
        <w:rPr>
          <w:rStyle w:val="c2"/>
          <w:color w:val="000000"/>
          <w:sz w:val="28"/>
          <w:szCs w:val="28"/>
        </w:rPr>
        <w:t> ученики  показывают   достигнутый результат, он  значим и интересен для них. Кругозор детей расширился, мыслительная деятельность активизировалась.</w:t>
      </w:r>
    </w:p>
    <w:p w:rsidR="006B3B40" w:rsidRPr="00C643CB" w:rsidRDefault="006B3B40" w:rsidP="00C643CB">
      <w:pPr>
        <w:pStyle w:val="c1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643CB">
        <w:rPr>
          <w:rStyle w:val="c2"/>
          <w:color w:val="000000"/>
          <w:sz w:val="28"/>
          <w:szCs w:val="28"/>
        </w:rPr>
        <w:t xml:space="preserve">Результат творчества принес детям удовлетворение, радость переживания успеха, осознание собственных умений, компетенции. Дети готовы и хотят выполнять коллективные творческие дела. </w:t>
      </w:r>
    </w:p>
    <w:p w:rsidR="006B3B40" w:rsidRPr="00C643CB" w:rsidRDefault="006B3B40" w:rsidP="00C643CB">
      <w:pPr>
        <w:pStyle w:val="c1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B3B40" w:rsidRPr="00C643CB" w:rsidRDefault="006B3B40" w:rsidP="00C643CB">
      <w:pPr>
        <w:pStyle w:val="c1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B3B40" w:rsidRDefault="006B3B40" w:rsidP="006B3B40">
      <w:pPr>
        <w:pStyle w:val="c1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B3B40" w:rsidRDefault="006B3B40" w:rsidP="006B3B40">
      <w:pPr>
        <w:pStyle w:val="c1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B3B40" w:rsidRDefault="006B3B40" w:rsidP="006B3B40">
      <w:pPr>
        <w:pStyle w:val="c1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B00F7" w:rsidRPr="00EB00F7" w:rsidRDefault="00EB00F7">
      <w:pPr>
        <w:rPr>
          <w:rFonts w:ascii="Times New Roman" w:hAnsi="Times New Roman" w:cs="Times New Roman"/>
          <w:sz w:val="28"/>
          <w:szCs w:val="28"/>
        </w:rPr>
      </w:pPr>
    </w:p>
    <w:sectPr w:rsidR="00EB00F7" w:rsidRPr="00EB00F7" w:rsidSect="008764A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88"/>
    <w:rsid w:val="00014F76"/>
    <w:rsid w:val="00075130"/>
    <w:rsid w:val="001A49DE"/>
    <w:rsid w:val="001F171E"/>
    <w:rsid w:val="003F6EB9"/>
    <w:rsid w:val="00402F64"/>
    <w:rsid w:val="004F215F"/>
    <w:rsid w:val="006B3B40"/>
    <w:rsid w:val="007D5FAA"/>
    <w:rsid w:val="008764AF"/>
    <w:rsid w:val="00BA5E7B"/>
    <w:rsid w:val="00C435A4"/>
    <w:rsid w:val="00C643CB"/>
    <w:rsid w:val="00E0508A"/>
    <w:rsid w:val="00EB00F7"/>
    <w:rsid w:val="00EC76D0"/>
    <w:rsid w:val="00ED4988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B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3B40"/>
  </w:style>
  <w:style w:type="paragraph" w:customStyle="1" w:styleId="c5">
    <w:name w:val="c5"/>
    <w:basedOn w:val="a"/>
    <w:rsid w:val="006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6B3B40"/>
  </w:style>
  <w:style w:type="paragraph" w:customStyle="1" w:styleId="c10c12">
    <w:name w:val="c10 c12"/>
    <w:basedOn w:val="a"/>
    <w:rsid w:val="006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2c41">
    <w:name w:val="c10 c22 c41"/>
    <w:basedOn w:val="a"/>
    <w:rsid w:val="006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3c23">
    <w:name w:val="c21 c8 c3 c23"/>
    <w:basedOn w:val="a0"/>
    <w:rsid w:val="006B3B40"/>
  </w:style>
  <w:style w:type="paragraph" w:customStyle="1" w:styleId="c10c17">
    <w:name w:val="c10 c17"/>
    <w:basedOn w:val="a"/>
    <w:rsid w:val="006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B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3B40"/>
  </w:style>
  <w:style w:type="paragraph" w:customStyle="1" w:styleId="c5">
    <w:name w:val="c5"/>
    <w:basedOn w:val="a"/>
    <w:rsid w:val="006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6B3B40"/>
  </w:style>
  <w:style w:type="paragraph" w:customStyle="1" w:styleId="c10c12">
    <w:name w:val="c10 c12"/>
    <w:basedOn w:val="a"/>
    <w:rsid w:val="006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2c41">
    <w:name w:val="c10 c22 c41"/>
    <w:basedOn w:val="a"/>
    <w:rsid w:val="006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3c23">
    <w:name w:val="c21 c8 c3 c23"/>
    <w:basedOn w:val="a0"/>
    <w:rsid w:val="006B3B40"/>
  </w:style>
  <w:style w:type="paragraph" w:customStyle="1" w:styleId="c10c17">
    <w:name w:val="c10 c17"/>
    <w:basedOn w:val="a"/>
    <w:rsid w:val="006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2023-01-03T11:07:00Z</dcterms:created>
  <dcterms:modified xsi:type="dcterms:W3CDTF">2023-01-09T06:16:00Z</dcterms:modified>
</cp:coreProperties>
</file>