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2E" w:rsidRDefault="0059182E" w:rsidP="0059182E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18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Кейс – технологии как средство развития мотивационной сферы школьников в условиях урочной и внеурочной деятельности.</w:t>
      </w:r>
    </w:p>
    <w:p w:rsidR="0059182E" w:rsidRPr="0059182E" w:rsidRDefault="0059182E" w:rsidP="0059182E">
      <w:pPr>
        <w:shd w:val="clear" w:color="auto" w:fill="FFFFFF"/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918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Евтеева И.В. учитель технологии МБОУ «</w:t>
      </w:r>
      <w:proofErr w:type="spellStart"/>
      <w:r w:rsidRPr="005918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Пичаевская</w:t>
      </w:r>
      <w:proofErr w:type="spellEnd"/>
      <w:r w:rsidRPr="005918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СОШ»</w:t>
      </w:r>
    </w:p>
    <w:p w:rsidR="0059182E" w:rsidRPr="0059182E" w:rsidRDefault="0059182E" w:rsidP="0059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Сегодня я хочу вам рассказать о кейс – технологиях на уроке технологии и представить вашему вниманию шаблон кейса,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расскажу какие этапы должен</w:t>
      </w:r>
      <w:proofErr w:type="gramEnd"/>
      <w:r w:rsidRPr="0059182E">
        <w:rPr>
          <w:rFonts w:ascii="Times New Roman" w:hAnsi="Times New Roman" w:cs="Times New Roman"/>
          <w:sz w:val="28"/>
          <w:szCs w:val="28"/>
        </w:rPr>
        <w:t xml:space="preserve"> содержать этот кейс.</w:t>
      </w:r>
    </w:p>
    <w:p w:rsidR="0059182E" w:rsidRPr="0059182E" w:rsidRDefault="0059182E" w:rsidP="0059182E">
      <w:pPr>
        <w:pStyle w:val="a4"/>
        <w:spacing w:before="116" w:beforeAutospacing="0" w:after="0" w:afterAutospacing="0"/>
        <w:jc w:val="both"/>
        <w:rPr>
          <w:sz w:val="28"/>
          <w:szCs w:val="28"/>
        </w:rPr>
      </w:pPr>
      <w:r w:rsidRPr="0059182E">
        <w:rPr>
          <w:sz w:val="28"/>
          <w:szCs w:val="28"/>
        </w:rPr>
        <w:t>Что же такое кейс – технология?</w:t>
      </w:r>
    </w:p>
    <w:p w:rsidR="0059182E" w:rsidRPr="0059182E" w:rsidRDefault="0059182E" w:rsidP="0059182E">
      <w:pPr>
        <w:pStyle w:val="a4"/>
        <w:spacing w:before="116" w:beforeAutospacing="0" w:after="0" w:afterAutospacing="0"/>
        <w:jc w:val="both"/>
        <w:rPr>
          <w:sz w:val="28"/>
          <w:szCs w:val="28"/>
        </w:rPr>
      </w:pPr>
      <w:r w:rsidRPr="0059182E">
        <w:rPr>
          <w:sz w:val="28"/>
          <w:szCs w:val="28"/>
        </w:rPr>
        <w:t xml:space="preserve"> </w:t>
      </w:r>
      <w:r w:rsidRPr="0059182E">
        <w:rPr>
          <w:rFonts w:eastAsiaTheme="minorEastAsia"/>
          <w:bCs/>
          <w:kern w:val="24"/>
          <w:sz w:val="28"/>
          <w:szCs w:val="28"/>
        </w:rPr>
        <w:t>Кейс – технология – интерактивная технология обучения, направленная на формирование у обучающихся знаний, умений, личностных качеств на основе анализа и решения реальной или смоделированной проблемной ситуации в контексте профессиональной деятельности, представленной в виде кейса</w:t>
      </w:r>
    </w:p>
    <w:p w:rsidR="0059182E" w:rsidRPr="0059182E" w:rsidRDefault="0059182E" w:rsidP="0059182E">
      <w:pPr>
        <w:pStyle w:val="a5"/>
        <w:numPr>
          <w:ilvl w:val="0"/>
          <w:numId w:val="1"/>
        </w:numPr>
        <w:jc w:val="both"/>
        <w:rPr>
          <w:color w:val="D34817"/>
          <w:sz w:val="28"/>
          <w:szCs w:val="28"/>
        </w:rPr>
      </w:pPr>
      <w:r w:rsidRPr="0059182E">
        <w:rPr>
          <w:rFonts w:eastAsiaTheme="minorEastAsia"/>
          <w:b/>
          <w:bCs/>
          <w:i/>
          <w:iCs/>
          <w:color w:val="00B050"/>
          <w:kern w:val="24"/>
          <w:sz w:val="28"/>
          <w:szCs w:val="28"/>
        </w:rPr>
        <w:t>Практические кейсы</w:t>
      </w:r>
      <w:r w:rsidRPr="0059182E">
        <w:rPr>
          <w:rFonts w:eastAsiaTheme="minorEastAsia"/>
          <w:b/>
          <w:bCs/>
          <w:color w:val="00B050"/>
          <w:kern w:val="24"/>
          <w:sz w:val="28"/>
          <w:szCs w:val="28"/>
        </w:rPr>
        <w:t xml:space="preserve">. </w:t>
      </w:r>
      <w:r w:rsidRPr="0059182E">
        <w:rPr>
          <w:rFonts w:eastAsiaTheme="minorEastAsia"/>
          <w:color w:val="000000" w:themeColor="text1"/>
          <w:kern w:val="24"/>
          <w:sz w:val="28"/>
          <w:szCs w:val="28"/>
        </w:rPr>
        <w:t>Реальные жизненные ситуации, детально и подробно отраженные. При этом их учебное назначение может сводиться к тренингу обучаемых, закреплению знаний, умений и навыков поведения (принятия решений) в данной ситуации. Кейсы должны быть максимально наглядными и детальными.</w:t>
      </w:r>
    </w:p>
    <w:p w:rsidR="0059182E" w:rsidRPr="0059182E" w:rsidRDefault="0059182E" w:rsidP="0059182E">
      <w:pPr>
        <w:pStyle w:val="a5"/>
        <w:numPr>
          <w:ilvl w:val="0"/>
          <w:numId w:val="1"/>
        </w:numPr>
        <w:jc w:val="both"/>
        <w:rPr>
          <w:color w:val="D34817"/>
          <w:sz w:val="28"/>
          <w:szCs w:val="28"/>
        </w:rPr>
      </w:pPr>
      <w:r w:rsidRPr="0059182E">
        <w:rPr>
          <w:rFonts w:eastAsiaTheme="minorEastAsia"/>
          <w:b/>
          <w:bCs/>
          <w:i/>
          <w:iCs/>
          <w:color w:val="00B050"/>
          <w:kern w:val="24"/>
          <w:sz w:val="28"/>
          <w:szCs w:val="28"/>
        </w:rPr>
        <w:t>Научно-исследовательские кейсы</w:t>
      </w:r>
      <w:r w:rsidRPr="0059182E">
        <w:rPr>
          <w:rFonts w:eastAsiaTheme="minorEastAsia"/>
          <w:b/>
          <w:bCs/>
          <w:color w:val="00B050"/>
          <w:kern w:val="24"/>
          <w:sz w:val="28"/>
          <w:szCs w:val="28"/>
        </w:rPr>
        <w:t xml:space="preserve">. </w:t>
      </w:r>
      <w:r w:rsidRPr="0059182E">
        <w:rPr>
          <w:rFonts w:eastAsiaTheme="minorEastAsia"/>
          <w:color w:val="000000" w:themeColor="text1"/>
          <w:kern w:val="24"/>
          <w:sz w:val="28"/>
          <w:szCs w:val="28"/>
        </w:rPr>
        <w:t>Они выступают моделями для получения нового знания о ситуации и поведения в ней. Обучающая функция сводится к исследованию.</w:t>
      </w:r>
    </w:p>
    <w:p w:rsidR="0059182E" w:rsidRPr="0059182E" w:rsidRDefault="0059182E" w:rsidP="0059182E">
      <w:pPr>
        <w:pStyle w:val="a5"/>
        <w:numPr>
          <w:ilvl w:val="0"/>
          <w:numId w:val="1"/>
        </w:numPr>
        <w:jc w:val="both"/>
        <w:rPr>
          <w:color w:val="D34817"/>
          <w:sz w:val="28"/>
          <w:szCs w:val="28"/>
        </w:rPr>
      </w:pPr>
      <w:r w:rsidRPr="0059182E">
        <w:rPr>
          <w:rFonts w:eastAsiaTheme="minorEastAsia"/>
          <w:b/>
          <w:bCs/>
          <w:i/>
          <w:iCs/>
          <w:color w:val="00B050"/>
          <w:kern w:val="24"/>
          <w:sz w:val="28"/>
          <w:szCs w:val="28"/>
        </w:rPr>
        <w:t xml:space="preserve">Обучающие кейсы. </w:t>
      </w:r>
      <w:r w:rsidRPr="0059182E">
        <w:rPr>
          <w:rFonts w:eastAsiaTheme="minorEastAsia"/>
          <w:color w:val="000000" w:themeColor="text1"/>
          <w:kern w:val="24"/>
          <w:sz w:val="28"/>
          <w:szCs w:val="28"/>
        </w:rPr>
        <w:t xml:space="preserve">Отражают типовые ситуации. Ситуация, проблема и сюжет здесь </w:t>
      </w:r>
      <w:proofErr w:type="gramStart"/>
      <w:r w:rsidRPr="0059182E">
        <w:rPr>
          <w:rFonts w:eastAsiaTheme="minorEastAsia"/>
          <w:color w:val="000000" w:themeColor="text1"/>
          <w:kern w:val="24"/>
          <w:sz w:val="28"/>
          <w:szCs w:val="28"/>
        </w:rPr>
        <w:t>нереальные</w:t>
      </w:r>
      <w:proofErr w:type="gramEnd"/>
      <w:r w:rsidRPr="0059182E">
        <w:rPr>
          <w:rFonts w:eastAsiaTheme="minorEastAsia"/>
          <w:color w:val="000000" w:themeColor="text1"/>
          <w:kern w:val="24"/>
          <w:sz w:val="28"/>
          <w:szCs w:val="28"/>
        </w:rPr>
        <w:t>, не отражают жизнь «один к одному».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Кейс должен: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- быть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написан</w:t>
      </w:r>
      <w:proofErr w:type="gramEnd"/>
      <w:r w:rsidRPr="0059182E">
        <w:rPr>
          <w:rFonts w:ascii="Times New Roman" w:hAnsi="Times New Roman" w:cs="Times New Roman"/>
          <w:sz w:val="28"/>
          <w:szCs w:val="28"/>
        </w:rPr>
        <w:t xml:space="preserve"> интересно, простым и доходчивым языком;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- отличаться «драматизмом» и </w:t>
      </w:r>
      <w:proofErr w:type="spellStart"/>
      <w:r w:rsidRPr="0059182E">
        <w:rPr>
          <w:rFonts w:ascii="Times New Roman" w:hAnsi="Times New Roman" w:cs="Times New Roman"/>
          <w:sz w:val="28"/>
          <w:szCs w:val="28"/>
        </w:rPr>
        <w:t>проблемностью</w:t>
      </w:r>
      <w:proofErr w:type="spellEnd"/>
      <w:r w:rsidRPr="0059182E">
        <w:rPr>
          <w:rFonts w:ascii="Times New Roman" w:hAnsi="Times New Roman" w:cs="Times New Roman"/>
          <w:sz w:val="28"/>
          <w:szCs w:val="28"/>
        </w:rPr>
        <w:t>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показывать как положительные примеры, так и отрицательные;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содержать необходимое и достаточное количество информации.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Решение кейсов одинаково эффективно в групповой работе, в работе в парах,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в индивидуальной работе. Результат решения кейсов может быть представлен </w:t>
      </w:r>
      <w:proofErr w:type="spellStart"/>
      <w:r w:rsidRPr="0059182E">
        <w:rPr>
          <w:rFonts w:ascii="Times New Roman" w:hAnsi="Times New Roman" w:cs="Times New Roman"/>
          <w:sz w:val="28"/>
          <w:szCs w:val="28"/>
        </w:rPr>
        <w:t>ввиде</w:t>
      </w:r>
      <w:proofErr w:type="spellEnd"/>
      <w:r w:rsidRPr="0059182E">
        <w:rPr>
          <w:rFonts w:ascii="Times New Roman" w:hAnsi="Times New Roman" w:cs="Times New Roman"/>
          <w:sz w:val="28"/>
          <w:szCs w:val="28"/>
        </w:rPr>
        <w:t xml:space="preserve"> презентации, защиты проекта, устного выступления и так далее.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Деятельность учителя при использовании кейс - технологии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подготовить методическое обеспечение для проведения предстоящего занятия и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для самостоятельной работы учащихся.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- организовать малые группы и дискуссию, поддерживать деловой настрой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аудитории, оценить вклад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182E">
        <w:rPr>
          <w:rFonts w:ascii="Times New Roman" w:hAnsi="Times New Roman" w:cs="Times New Roman"/>
          <w:sz w:val="28"/>
          <w:szCs w:val="28"/>
        </w:rPr>
        <w:t xml:space="preserve"> в анализ ситуации.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Организация работы учащихся на основе кейс - технологии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Возможны следующие альтернативные варианты: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- учащиеся изучают материалы кейса заранее, также знакомятся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рекомендованной преподавателем дополнительной литературой, часть заданий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работе с кейсом выполняется дома индивидуально каждым.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- учащиеся получают кейс непосредственно на занятии и работают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lastRenderedPageBreak/>
        <w:t>ним.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Работа ученика с кейсом: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1 этап — знакомство с ситуацией, её особенностями;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2 этап — выделение основной проблемы (проблем);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3 этап — предложение концепций или тем для «мозгового штурма»;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4 этап — анализ последствий принятия того или иного решения;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5 этап — решение кейса — предложение одного или нескольких вариантов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последовательности действий.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Работа на уроках с использованием кейс - технологии организована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Заранее готовится кейс (проблемная ситуация, информация для решения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проблемы, вспомогательные вопросы, ссылки на интернет - ресурсы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расширения знаний по данному вопросу).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2. Класс делится на группы на 3-5 человек или пары (по ситуации).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3. Учащиеся самостоятельно изучают и обсуждают проблемную ситуацию,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182E">
        <w:rPr>
          <w:rFonts w:ascii="Times New Roman" w:hAnsi="Times New Roman" w:cs="Times New Roman"/>
          <w:sz w:val="28"/>
          <w:szCs w:val="28"/>
        </w:rPr>
        <w:t>представленную</w:t>
      </w:r>
      <w:proofErr w:type="gramEnd"/>
      <w:r w:rsidRPr="0059182E">
        <w:rPr>
          <w:rFonts w:ascii="Times New Roman" w:hAnsi="Times New Roman" w:cs="Times New Roman"/>
          <w:sz w:val="28"/>
          <w:szCs w:val="28"/>
        </w:rPr>
        <w:t xml:space="preserve"> в кейсе.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4. Учащиеся совместно с учителем обсуждают кейс, аргументируют решение.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5. Учитель направляет, контролирует процесс обсуждения.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Использование данной технологии дает следующие результаты: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обеспечивает более высокую мотивацию учеников в процессе обучения, причем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мотивация осуществляется через проблему, осознанную и воспринятую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личностном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уровне</w:t>
      </w:r>
      <w:proofErr w:type="gramEnd"/>
      <w:r w:rsidRPr="0059182E">
        <w:rPr>
          <w:rFonts w:ascii="Times New Roman" w:hAnsi="Times New Roman" w:cs="Times New Roman"/>
          <w:sz w:val="28"/>
          <w:szCs w:val="28"/>
        </w:rPr>
        <w:t>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делает обучение деятельным, так как учащиеся ставятся в условия, когда им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нужно самостоятельно принимать решение в конкретной ситуации;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развивает мышление, способность анализировать и диагностировать проблему,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делать выводы;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 xml:space="preserve">-обучает практике, формирует взгляд на хозяйственную жизнь как </w:t>
      </w:r>
      <w:proofErr w:type="gramStart"/>
      <w:r w:rsidRPr="005918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9182E">
        <w:rPr>
          <w:rFonts w:ascii="Times New Roman" w:hAnsi="Times New Roman" w:cs="Times New Roman"/>
          <w:sz w:val="28"/>
          <w:szCs w:val="28"/>
        </w:rPr>
        <w:t xml:space="preserve"> постоянно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изменяющуюся систему с чрезвычайно большим числом переменных;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развивает коммуникативные навыки, способность к сотрудничеству, чувство</w:t>
      </w:r>
    </w:p>
    <w:p w:rsidR="0059182E" w:rsidRPr="0059182E" w:rsidRDefault="0059182E" w:rsidP="005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лидерства, деловую этику;</w:t>
      </w:r>
    </w:p>
    <w:p w:rsidR="0059182E" w:rsidRPr="0059182E" w:rsidRDefault="0059182E" w:rsidP="0059182E">
      <w:pPr>
        <w:jc w:val="both"/>
        <w:rPr>
          <w:rFonts w:ascii="Times New Roman" w:hAnsi="Times New Roman" w:cs="Times New Roman"/>
          <w:sz w:val="28"/>
          <w:szCs w:val="28"/>
        </w:rPr>
      </w:pPr>
      <w:r w:rsidRPr="0059182E">
        <w:rPr>
          <w:rFonts w:ascii="Times New Roman" w:hAnsi="Times New Roman" w:cs="Times New Roman"/>
          <w:sz w:val="28"/>
          <w:szCs w:val="28"/>
        </w:rPr>
        <w:t>- повышает интерес к изучаемому предмету.__</w:t>
      </w:r>
    </w:p>
    <w:p w:rsidR="0059182E" w:rsidRPr="004933BE" w:rsidRDefault="0059182E" w:rsidP="0059182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933BE">
        <w:rPr>
          <w:rFonts w:ascii="Times New Roman" w:hAnsi="Times New Roman" w:cs="Times New Roman"/>
          <w:b/>
          <w:i/>
          <w:sz w:val="28"/>
          <w:szCs w:val="28"/>
        </w:rPr>
        <w:t>Далее я хочу представить кейс «Уборочная машина»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создание из конструктора ЛЕГО  Простые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механизмымодели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уборочной машины для уборки улицы.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можно начинать со слов: научиться, обнаружить, выявить, развивать, начать конструировать, представить и защитить. 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идет привязка к предметным областям. Так как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работаем с наборами физика-технология привязка идет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естественным наукам, технологии, конструированию.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кейса – это жизненная преамбула, описание ситуации или иное описание, погружающего учащегося в проблематику кейса. Далее идет вопрос кейса, категория кейса (вводная или углубленный).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какой возраст рассчитан кейс. Место в структуре программы.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кейса или темы выполняется этот кейс.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Кол-во учебных часов</w:t>
      </w:r>
      <w:r w:rsidRPr="0025376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занятий, на которые рассчитан данный кейс, в данном случае 2 часа.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мы даем краткое описание того, что будет делать учащийся и в каком формате.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расписываем по шагам.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шаг данного кейса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проблемной ситуации</w:t>
      </w:r>
      <w:proofErr w:type="gramEnd"/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2шаг «Конструирование»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шаг Рефлексия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4шаг Развитие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шаг Дополнительное задание.</w:t>
      </w:r>
      <w:bookmarkStart w:id="0" w:name="_GoBack"/>
      <w:bookmarkEnd w:id="0"/>
    </w:p>
    <w:p w:rsidR="0059182E" w:rsidRPr="00A207FB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указать конкретные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формируемых компетенций в данном занятии или в блоке занятий.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25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253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жесткие навыки, профессиональные навыки, которые можно изучать и которыми можно измерять.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4D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D239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мягкие навыки, иногда их называют личностными качествами потому, что они зависят от характера человека и приобретают с личным опытом.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4D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4D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 w:rsidRPr="004D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4D23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для данного кейса.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Hard</w:t>
      </w:r>
      <w:r w:rsidRPr="0020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механизмов, облегчающих работу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Сборка модели «уборочная машина»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механизмов зубчатых передач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Знание основных понятий.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Soft</w:t>
      </w:r>
      <w:r w:rsidRPr="00202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креативного, логического мышления</w:t>
      </w:r>
    </w:p>
    <w:p w:rsidR="0059182E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конструкторского мышления</w:t>
      </w:r>
    </w:p>
    <w:p w:rsidR="0059182E" w:rsidRPr="00202C26" w:rsidRDefault="0059182E" w:rsidP="005918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воображения, творчества и любознательност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Развитие пространственного мышления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вы указываете  презентации и дополнительные материалы. Это могут быть приложения, раздаточный материал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обеспечение. Способы выявления образовательного результата может быть выставка, соревнование, тестирование, демонстрацию проекта. Например: нужно указать материалы и оборудование для учащихся и учителя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обеспечивание</w:t>
      </w:r>
      <w:proofErr w:type="spellEnd"/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Расходные материалы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оборудование</w:t>
      </w:r>
    </w:p>
    <w:p w:rsidR="0059182E" w:rsidRDefault="0059182E" w:rsidP="005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Источники информации вы указываете по желанию.</w:t>
      </w:r>
    </w:p>
    <w:p w:rsidR="0059182E" w:rsidRPr="00036FE1" w:rsidRDefault="0059182E" w:rsidP="00591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FE1">
        <w:rPr>
          <w:rFonts w:ascii="Times New Roman" w:hAnsi="Times New Roman" w:cs="Times New Roman"/>
          <w:sz w:val="28"/>
          <w:szCs w:val="28"/>
        </w:rPr>
        <w:t xml:space="preserve">В условиях реализации основных образовательных программ основного общего и среднего общего образования при формировании универсальных учебных умений и </w:t>
      </w:r>
      <w:proofErr w:type="gramStart"/>
      <w:r w:rsidRPr="00036FE1">
        <w:rPr>
          <w:rFonts w:ascii="Times New Roman" w:hAnsi="Times New Roman" w:cs="Times New Roman"/>
          <w:sz w:val="28"/>
          <w:szCs w:val="28"/>
        </w:rPr>
        <w:t>достижении</w:t>
      </w:r>
      <w:proofErr w:type="gramEnd"/>
      <w:r w:rsidRPr="00036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36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 использование кейс-</w:t>
      </w:r>
      <w:r w:rsidRPr="00036FE1">
        <w:rPr>
          <w:rFonts w:ascii="Times New Roman" w:hAnsi="Times New Roman" w:cs="Times New Roman"/>
          <w:sz w:val="28"/>
          <w:szCs w:val="28"/>
        </w:rPr>
        <w:t>метода является одним из эффективных средств обучения.</w:t>
      </w:r>
    </w:p>
    <w:p w:rsidR="0059182E" w:rsidRPr="00036FE1" w:rsidRDefault="0059182E" w:rsidP="005918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FE1">
        <w:rPr>
          <w:rFonts w:ascii="Times New Roman" w:hAnsi="Times New Roman" w:cs="Times New Roman"/>
          <w:sz w:val="28"/>
          <w:szCs w:val="28"/>
        </w:rPr>
        <w:t>Кейс-метод позволяет активизировать различные теоретические знания по тому или иному курсу, практический опыт обучаемых, их способность высказывать свои мысли, идеи, предложения, умение выслушать альтернативную точку зрения и аргументировано высказать свою.</w:t>
      </w:r>
    </w:p>
    <w:p w:rsidR="005F74E6" w:rsidRDefault="005F74E6"/>
    <w:sectPr w:rsidR="005F74E6" w:rsidSect="006532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rmesC">
    <w:altName w:val="Herme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B14"/>
    <w:multiLevelType w:val="hybridMultilevel"/>
    <w:tmpl w:val="25C08F46"/>
    <w:lvl w:ilvl="0" w:tplc="3DA2C9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45D17"/>
    <w:multiLevelType w:val="hybridMultilevel"/>
    <w:tmpl w:val="2982EC3A"/>
    <w:lvl w:ilvl="0" w:tplc="11F8A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1EC6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9A5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E6A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56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CCA0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9217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1F814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6C9F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6"/>
    <w:rsid w:val="004933BE"/>
    <w:rsid w:val="0059182E"/>
    <w:rsid w:val="005F74E6"/>
    <w:rsid w:val="00870776"/>
    <w:rsid w:val="00D2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042"/>
    <w:pPr>
      <w:autoSpaceDE w:val="0"/>
      <w:autoSpaceDN w:val="0"/>
      <w:adjustRightInd w:val="0"/>
      <w:spacing w:after="0" w:line="240" w:lineRule="auto"/>
    </w:pPr>
    <w:rPr>
      <w:rFonts w:ascii="HermesC" w:hAnsi="HermesC" w:cs="Hermes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20042"/>
    <w:pPr>
      <w:spacing w:line="18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D20042"/>
    <w:pPr>
      <w:spacing w:after="0" w:line="240" w:lineRule="auto"/>
    </w:pPr>
  </w:style>
  <w:style w:type="paragraph" w:customStyle="1" w:styleId="Pa2">
    <w:name w:val="Pa2"/>
    <w:basedOn w:val="Default"/>
    <w:next w:val="Default"/>
    <w:uiPriority w:val="99"/>
    <w:rsid w:val="00D20042"/>
    <w:pPr>
      <w:spacing w:line="181" w:lineRule="atLeast"/>
    </w:pPr>
    <w:rPr>
      <w:rFonts w:ascii="OfficinaSansC" w:hAnsi="OfficinaSansC" w:cstheme="minorBidi"/>
      <w:color w:val="auto"/>
    </w:rPr>
  </w:style>
  <w:style w:type="paragraph" w:styleId="a4">
    <w:name w:val="Normal (Web)"/>
    <w:basedOn w:val="a"/>
    <w:uiPriority w:val="99"/>
    <w:semiHidden/>
    <w:unhideWhenUsed/>
    <w:rsid w:val="0059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1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0042"/>
    <w:pPr>
      <w:autoSpaceDE w:val="0"/>
      <w:autoSpaceDN w:val="0"/>
      <w:adjustRightInd w:val="0"/>
      <w:spacing w:after="0" w:line="240" w:lineRule="auto"/>
    </w:pPr>
    <w:rPr>
      <w:rFonts w:ascii="HermesC" w:hAnsi="HermesC" w:cs="Hermes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20042"/>
    <w:pPr>
      <w:spacing w:line="181" w:lineRule="atLeast"/>
    </w:pPr>
    <w:rPr>
      <w:rFonts w:cstheme="minorBidi"/>
      <w:color w:val="auto"/>
    </w:rPr>
  </w:style>
  <w:style w:type="paragraph" w:styleId="a3">
    <w:name w:val="No Spacing"/>
    <w:uiPriority w:val="1"/>
    <w:qFormat/>
    <w:rsid w:val="00D20042"/>
    <w:pPr>
      <w:spacing w:after="0" w:line="240" w:lineRule="auto"/>
    </w:pPr>
  </w:style>
  <w:style w:type="paragraph" w:customStyle="1" w:styleId="Pa2">
    <w:name w:val="Pa2"/>
    <w:basedOn w:val="Default"/>
    <w:next w:val="Default"/>
    <w:uiPriority w:val="99"/>
    <w:rsid w:val="00D20042"/>
    <w:pPr>
      <w:spacing w:line="181" w:lineRule="atLeast"/>
    </w:pPr>
    <w:rPr>
      <w:rFonts w:ascii="OfficinaSansC" w:hAnsi="OfficinaSansC" w:cstheme="minorBidi"/>
      <w:color w:val="auto"/>
    </w:rPr>
  </w:style>
  <w:style w:type="paragraph" w:styleId="a4">
    <w:name w:val="Normal (Web)"/>
    <w:basedOn w:val="a"/>
    <w:uiPriority w:val="99"/>
    <w:semiHidden/>
    <w:unhideWhenUsed/>
    <w:rsid w:val="0059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18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Евтеева И.В.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Евтеева И.В.</dc:creator>
  <cp:keywords/>
  <dc:description/>
  <cp:lastModifiedBy>Евтеева И.В.</cp:lastModifiedBy>
  <cp:revision>2</cp:revision>
  <dcterms:created xsi:type="dcterms:W3CDTF">2023-01-09T18:45:00Z</dcterms:created>
  <dcterms:modified xsi:type="dcterms:W3CDTF">2023-01-09T19:08:00Z</dcterms:modified>
</cp:coreProperties>
</file>