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34" w:rsidRDefault="00DD3E34" w:rsidP="00DD3E34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АДМИНИСТРАЦИЯ ПИЧАЕВСКОГО МУНИЦИПАЛЬНОГО ОКРУГА ТАМБОВСКОЙ ОБЛАСТИ</w:t>
      </w:r>
    </w:p>
    <w:p w:rsidR="00DD3E34" w:rsidRDefault="00DD3E34" w:rsidP="00DD3E34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D3E34" w:rsidRDefault="00DD3E34" w:rsidP="00DD3E34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«ПИЧАЕВСКАЯ СРЕДНЯЯ ОБЩЕОБРАЗОВАТЕЛЬНАЯ ШКОЛА»</w:t>
      </w:r>
    </w:p>
    <w:p w:rsidR="00DD3E34" w:rsidRDefault="00DD3E34" w:rsidP="00DD3E34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38"/>
        <w:tblW w:w="10024" w:type="dxa"/>
        <w:tblLook w:val="04A0" w:firstRow="1" w:lastRow="0" w:firstColumn="1" w:lastColumn="0" w:noHBand="0" w:noVBand="1"/>
      </w:tblPr>
      <w:tblGrid>
        <w:gridCol w:w="3794"/>
        <w:gridCol w:w="3115"/>
        <w:gridCol w:w="3115"/>
      </w:tblGrid>
      <w:tr w:rsidR="00DD3E34" w:rsidTr="00DD3E34">
        <w:tc>
          <w:tcPr>
            <w:tcW w:w="3794" w:type="dxa"/>
          </w:tcPr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DD3E34" w:rsidRDefault="00DD3E3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   СОГЛАСОВАНО</w:t>
            </w:r>
          </w:p>
          <w:p w:rsidR="00DD3E34" w:rsidRDefault="00DD3E3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Пашина М.М.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  »          2024г.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3E34" w:rsidRDefault="00DD3E34">
            <w:pPr>
              <w:autoSpaceDE w:val="0"/>
              <w:autoSpaceDN w:val="0"/>
              <w:spacing w:after="0"/>
              <w:ind w:left="5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3E34" w:rsidRDefault="00DD3E3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УТВЕРЖДЕНО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Директор школы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__________________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Филина С.Н.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Приказ №193-о/д 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от «30» 08   2024 г.</w:t>
            </w:r>
          </w:p>
          <w:p w:rsidR="00DD3E34" w:rsidRDefault="00DD3E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E34" w:rsidRDefault="00DD3E34" w:rsidP="00DD3E34">
      <w:pPr>
        <w:spacing w:after="0" w:line="408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D3E34" w:rsidRDefault="00DD3E34" w:rsidP="00DD3E34">
      <w:pPr>
        <w:spacing w:after="0" w:line="408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D3E34" w:rsidRDefault="00DD3E34" w:rsidP="00DD3E3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D3E34" w:rsidRDefault="00DD3E34" w:rsidP="00DD3E3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Дополнительная общеобразовательная</w:t>
      </w:r>
    </w:p>
    <w:p w:rsidR="00DD3E34" w:rsidRDefault="00DD3E34" w:rsidP="00DD3E3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общеразвивающая программа</w:t>
      </w:r>
    </w:p>
    <w:p w:rsidR="00DD3E34" w:rsidRDefault="00DD3E34" w:rsidP="00DD3E3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 защите Родины готовы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:rsidR="00DD3E34" w:rsidRDefault="00DD3E34" w:rsidP="00DD3E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Физкультурно-спортивной </w:t>
      </w:r>
      <w:r>
        <w:rPr>
          <w:rFonts w:ascii="Times New Roman" w:eastAsia="Calibri" w:hAnsi="Times New Roman"/>
          <w:sz w:val="24"/>
          <w:szCs w:val="24"/>
        </w:rPr>
        <w:t>направленности</w:t>
      </w:r>
    </w:p>
    <w:p w:rsidR="00DD3E34" w:rsidRDefault="00DD3E34" w:rsidP="00DD3E34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детей </w:t>
      </w:r>
      <w:r>
        <w:rPr>
          <w:rFonts w:ascii="Times New Roman" w:hAnsi="Times New Roman"/>
          <w:sz w:val="24"/>
          <w:szCs w:val="24"/>
        </w:rPr>
        <w:t>10-12 лет</w:t>
      </w:r>
    </w:p>
    <w:p w:rsidR="00DD3E34" w:rsidRDefault="00DD3E34" w:rsidP="00DD3E34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Срок реализации – 1 год</w:t>
      </w:r>
    </w:p>
    <w:p w:rsidR="00DD3E34" w:rsidRDefault="00DD3E34" w:rsidP="00DD3E3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D3E34" w:rsidRDefault="00DD3E34" w:rsidP="00DD3E34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DD3E34" w:rsidRDefault="00DD3E34" w:rsidP="00DD3E34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DD3E34" w:rsidRDefault="00DD3E34" w:rsidP="00DD3E34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DD3E34" w:rsidRDefault="00DD3E34" w:rsidP="00DD3E3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DD3E34" w:rsidRDefault="00DD3E34" w:rsidP="00DD3E3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Автор-составитель:</w:t>
      </w:r>
    </w:p>
    <w:p w:rsidR="00DD3E34" w:rsidRDefault="00DD3E34" w:rsidP="00DD3E3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Беляев Михаил Алексеевич</w:t>
      </w:r>
    </w:p>
    <w:p w:rsidR="00DD3E34" w:rsidRDefault="00DD3E34" w:rsidP="00DD3E34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педагог дополнительного образования</w:t>
      </w:r>
    </w:p>
    <w:p w:rsidR="00DD3E34" w:rsidRDefault="00DD3E34" w:rsidP="00DD3E34">
      <w:pPr>
        <w:widowControl w:val="0"/>
        <w:autoSpaceDE w:val="0"/>
        <w:autoSpaceDN w:val="0"/>
        <w:spacing w:after="0" w:line="240" w:lineRule="auto"/>
        <w:jc w:val="right"/>
        <w:rPr>
          <w:rFonts w:ascii="Calibri" w:hAnsi="Times New Roman"/>
          <w:sz w:val="24"/>
          <w:szCs w:val="24"/>
        </w:rPr>
      </w:pPr>
    </w:p>
    <w:p w:rsidR="00DD3E34" w:rsidRDefault="00DD3E34" w:rsidP="00DD3E34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DD3E34" w:rsidRDefault="00DD3E34" w:rsidP="00DD3E34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DD3E34" w:rsidRDefault="00DD3E34" w:rsidP="00DD3E34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DD3E34" w:rsidRDefault="00DD3E34" w:rsidP="00DD3E34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DD3E34" w:rsidRDefault="00DD3E34" w:rsidP="00DD3E34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DD3E34" w:rsidRDefault="00DD3E34" w:rsidP="00DD3E34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DD3E34" w:rsidRDefault="00DD3E34" w:rsidP="00DD3E34">
      <w:pPr>
        <w:widowControl w:val="0"/>
        <w:autoSpaceDE w:val="0"/>
        <w:autoSpaceDN w:val="0"/>
        <w:spacing w:after="0" w:line="240" w:lineRule="auto"/>
        <w:rPr>
          <w:rFonts w:hAnsi="Times New Roman"/>
          <w:b/>
          <w:sz w:val="24"/>
          <w:szCs w:val="24"/>
        </w:rPr>
      </w:pPr>
    </w:p>
    <w:p w:rsidR="00DD3E34" w:rsidRDefault="00DD3E34" w:rsidP="00DD3E3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3E34" w:rsidRDefault="00DD3E34" w:rsidP="00DD3E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Пичаево, 2024</w:t>
      </w:r>
    </w:p>
    <w:p w:rsidR="00DD3E34" w:rsidRDefault="00DD3E34" w:rsidP="00DD3E3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DD3E34" w:rsidRDefault="00DD3E34" w:rsidP="00DD3E34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</w:rPr>
      </w:pPr>
    </w:p>
    <w:p w:rsidR="00DD3E34" w:rsidRDefault="00DD3E34" w:rsidP="00DD3E3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DD3E34" w:rsidRDefault="00DD3E34" w:rsidP="00DD3E3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DD3E34" w:rsidRDefault="00DD3E34" w:rsidP="00DD3E3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Информационная карта:</w:t>
      </w:r>
    </w:p>
    <w:tbl>
      <w:tblPr>
        <w:tblW w:w="0" w:type="auto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61"/>
        <w:gridCol w:w="6754"/>
      </w:tblGrid>
      <w:tr w:rsidR="00DD3E34" w:rsidTr="00DD3E34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Учреждение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Пичаевская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 </w:t>
            </w:r>
          </w:p>
          <w:p w:rsidR="00DD3E34" w:rsidRDefault="00DD3E34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D3E34" w:rsidTr="00DD3E34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Полное название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DD3E34" w:rsidRDefault="00DD3E34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 w:rsidP="00DD3E34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общеобразовательная общеразвивающая программа  «</w:t>
            </w:r>
            <w:r>
              <w:rPr>
                <w:rFonts w:ascii="Times New Roman" w:hAnsi="Times New Roman"/>
                <w:sz w:val="24"/>
                <w:szCs w:val="24"/>
              </w:rPr>
              <w:t>К защите Родины готовы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 </w:t>
            </w:r>
          </w:p>
        </w:tc>
      </w:tr>
      <w:tr w:rsidR="00DD3E34" w:rsidTr="00DD3E34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  Сведения об авторе-составителе: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D3E34" w:rsidTr="00DD3E34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 Ф.И.О., должность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/>
                <w:kern w:val="24"/>
                <w:sz w:val="24"/>
                <w:szCs w:val="24"/>
              </w:rPr>
              <w:t>Беляев Михаил Алексеевич, учитель физкультуры</w:t>
            </w:r>
          </w:p>
        </w:tc>
      </w:tr>
      <w:tr w:rsidR="00DD3E34" w:rsidTr="00DD3E34"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left="30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  Сведения о программе: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D3E34" w:rsidTr="00DD3E34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 Нормативная база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Закон РФ «Об образовании» (№273 – ФЗ от 29.12.2012г.)</w:t>
            </w:r>
          </w:p>
          <w:p w:rsidR="00DD3E34" w:rsidRDefault="00DD3E3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Концепция развития дополнительного образования детей (утв. Правительством РФ от 04.09.2014 г. № 1726);</w:t>
            </w:r>
          </w:p>
          <w:p w:rsidR="00DD3E34" w:rsidRDefault="00DD3E3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Концепция общенациональной системы выявления и поддержки молодых талантов (утверждённая Президентом России 3 апреля 2012 года);</w:t>
            </w:r>
          </w:p>
          <w:p w:rsidR="00DD3E34" w:rsidRDefault="00DD3E3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Национальная стратегия действий в интересах детей на 2012 -2017 годы (</w:t>
            </w:r>
            <w:proofErr w:type="spellStart"/>
            <w:r>
              <w:rPr>
                <w:rFonts w:ascii="Times New Roman" w:hAnsi="Times New Roman"/>
                <w:szCs w:val="24"/>
              </w:rPr>
              <w:t>утв</w:t>
            </w:r>
            <w:proofErr w:type="gramStart"/>
            <w:r>
              <w:rPr>
                <w:rFonts w:ascii="Times New Roman" w:hAnsi="Times New Roman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Cs w:val="24"/>
              </w:rPr>
              <w:t>казом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Президента РФ от 1 июня 2012г. №761);</w:t>
            </w:r>
          </w:p>
          <w:p w:rsidR="00DD3E34" w:rsidRDefault="00DD3E3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Концепция развития региональной системы работы с одарёнными детьми в Тамбовской области (распоряжение администрации Тамбовской области №336-р от 28.07.2015);</w:t>
            </w:r>
          </w:p>
          <w:p w:rsidR="00DD3E34" w:rsidRDefault="00DD3E3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(Приказ </w:t>
            </w:r>
            <w:proofErr w:type="spellStart"/>
            <w:r>
              <w:rPr>
                <w:rFonts w:ascii="Times New Roman" w:hAnsi="Times New Roman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РФ от 29.08.2013г. №1008);</w:t>
            </w:r>
          </w:p>
          <w:p w:rsidR="00DD3E34" w:rsidRDefault="00DD3E3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2.4.4.3172-14);</w:t>
            </w:r>
          </w:p>
          <w:p w:rsidR="00DD3E34" w:rsidRDefault="00DD3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1"/>
                <w:b w:val="0"/>
                <w:color w:val="1A1A1A"/>
                <w:szCs w:val="24"/>
                <w:shd w:val="clear" w:color="auto" w:fill="FFFFFF"/>
              </w:rPr>
      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 и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27 сентября.2022 г. № 629).</w:t>
            </w:r>
          </w:p>
        </w:tc>
      </w:tr>
      <w:tr w:rsidR="00DD3E34" w:rsidTr="00DD3E34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 Область применения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образование. </w:t>
            </w:r>
          </w:p>
        </w:tc>
      </w:tr>
      <w:tr w:rsidR="00DD3E34" w:rsidTr="00DD3E34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4.3. Направленность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Физкультурно-спортивная</w:t>
            </w:r>
          </w:p>
        </w:tc>
      </w:tr>
      <w:tr w:rsidR="00DD3E34" w:rsidTr="00DD3E34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4.4. Уровень освоения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/>
                <w:kern w:val="24"/>
                <w:sz w:val="24"/>
                <w:szCs w:val="24"/>
              </w:rPr>
              <w:t>ознакомительный</w:t>
            </w:r>
          </w:p>
        </w:tc>
      </w:tr>
      <w:tr w:rsidR="00DD3E34" w:rsidTr="00DD3E34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4.5. Возраст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10-12 лет </w:t>
            </w:r>
          </w:p>
        </w:tc>
      </w:tr>
      <w:tr w:rsidR="00DD3E34" w:rsidTr="00DD3E34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4.6. Продолжительность 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3E34" w:rsidRDefault="00DD3E34">
            <w:pPr>
              <w:spacing w:before="100" w:beforeAutospacing="1" w:after="100" w:afterAutospacing="1" w:line="240" w:lineRule="auto"/>
              <w:ind w:left="15" w:firstLine="3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 </w:t>
            </w:r>
          </w:p>
        </w:tc>
      </w:tr>
    </w:tbl>
    <w:p w:rsidR="00953897" w:rsidRDefault="00953897" w:rsidP="0082113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53897" w:rsidRDefault="00953897" w:rsidP="0082113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53897" w:rsidRDefault="00953897" w:rsidP="0082113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7710D6" w:rsidRDefault="007710D6" w:rsidP="007710D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710D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Пояснительная записка</w:t>
      </w:r>
    </w:p>
    <w:p w:rsidR="00595F06" w:rsidRDefault="00054A35" w:rsidP="00276606">
      <w:pPr>
        <w:shd w:val="clear" w:color="auto" w:fill="FFFFFF"/>
        <w:spacing w:after="0" w:line="1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Патриотизм-это любовь к Родине, преданность своему отечеству, стремление служить его интересам и готовность к его защите,  вплоть до самопожертвования.</w:t>
      </w:r>
      <w:r w:rsidR="00595F06" w:rsidRPr="00595F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личностном уровне патриотизм выступает как важнейшая устойчивая характеристика человека, выражаю</w:t>
      </w:r>
      <w:r w:rsidR="004131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щаяся в его мировоззрении, нравственных идеалах, нормах поведения.</w:t>
      </w:r>
    </w:p>
    <w:p w:rsidR="00C47327" w:rsidRPr="00595F06" w:rsidRDefault="00C47327" w:rsidP="00276606">
      <w:pPr>
        <w:shd w:val="clear" w:color="auto" w:fill="FFFFFF"/>
        <w:spacing w:after="0" w:line="1" w:lineRule="atLeast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Вечные ценности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…К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 пронести их через века, не растерять в трудные для сраны времена, не дать подменить грубыми подделками и искусственными заменителями. В широком социальном смысле воспитание – это передача накопленного опыта (знания, умения, способы мышления, нравственные, этические и правовые нормы)</w:t>
      </w:r>
      <w:r w:rsidR="00DA0A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старших поколений к младшим, а также механизм обеспечения сохранения исторической памяти народа.</w:t>
      </w:r>
    </w:p>
    <w:p w:rsidR="00595F06" w:rsidRPr="00595F06" w:rsidRDefault="00DA0AEB" w:rsidP="00276606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Бедующее России непосредственно </w:t>
      </w:r>
      <w:r w:rsidR="00164D5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связано с воспитанием молодёжи, с тем, какую смену мы подготовим сегодня. И чтобы это будущее было светлым, воспитывать надо ПАТРИОТОВ своего Отечества.</w:t>
      </w:r>
    </w:p>
    <w:p w:rsidR="00595F06" w:rsidRPr="00595F06" w:rsidRDefault="00595F06" w:rsidP="00276606">
      <w:pPr>
        <w:shd w:val="clear" w:color="auto" w:fill="FFFFFF"/>
        <w:spacing w:after="0" w:line="240" w:lineRule="auto"/>
        <w:ind w:left="4"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595F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обучающихся.</w:t>
      </w:r>
    </w:p>
    <w:p w:rsidR="00CD4374" w:rsidRDefault="00CD4374" w:rsidP="00276606">
      <w:pPr>
        <w:shd w:val="clear" w:color="auto" w:fill="FFFFFF"/>
        <w:spacing w:after="0" w:line="240" w:lineRule="auto"/>
        <w:ind w:left="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7A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повышение уровня военно-патриотического воспитания в школе, она должна оказать воздействие на взгляды и мнения учеников и развитие их творческой деятельности.</w:t>
      </w:r>
    </w:p>
    <w:p w:rsidR="008B584A" w:rsidRPr="003623E1" w:rsidRDefault="008B584A" w:rsidP="00276606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623E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Актуальность программы:</w:t>
      </w:r>
      <w:r w:rsidRPr="003623E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в реализации данной программы нуждаются </w:t>
      </w:r>
      <w:r w:rsidR="002B073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дети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10</w:t>
      </w:r>
      <w:r w:rsidR="00276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-12</w:t>
      </w:r>
      <w:r w:rsidRPr="003623E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лет,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</w:t>
      </w:r>
    </w:p>
    <w:p w:rsidR="008B584A" w:rsidRDefault="00CD4374" w:rsidP="002766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374">
        <w:rPr>
          <w:rFonts w:ascii="Times New Roman" w:eastAsia="Times New Roman" w:hAnsi="Times New Roman" w:cs="Times New Roman"/>
          <w:b/>
          <w:sz w:val="24"/>
          <w:szCs w:val="24"/>
        </w:rPr>
        <w:t>Новизна программы</w:t>
      </w:r>
      <w:r w:rsidRPr="00B27A7A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занятия направлены на повышение уровня военно-патриотического воспитания в школе, она должна оказать воздействие на взгляды и мнения учеников и развитие их творческой деятельности.</w:t>
      </w:r>
      <w:r w:rsidR="00164D5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неё профессионально значимых качеств, умений и готовности к их активному проявлению в различных сферах жизни общества. </w:t>
      </w:r>
    </w:p>
    <w:p w:rsidR="008B584A" w:rsidRDefault="008B584A" w:rsidP="00276606">
      <w:pPr>
        <w:shd w:val="clear" w:color="auto" w:fill="FFFFFF"/>
        <w:spacing w:after="0" w:line="240" w:lineRule="auto"/>
        <w:ind w:firstLine="709"/>
        <w:jc w:val="both"/>
        <w:rPr>
          <w:rStyle w:val="c12"/>
          <w:rFonts w:ascii="Times New Roman" w:hAnsi="Times New Roman" w:cs="Times New Roman"/>
          <w:b/>
          <w:sz w:val="28"/>
          <w:szCs w:val="28"/>
        </w:rPr>
      </w:pPr>
      <w:r w:rsidRPr="008B584A">
        <w:rPr>
          <w:rStyle w:val="c12"/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целесообразность. </w:t>
      </w:r>
    </w:p>
    <w:p w:rsidR="008B584A" w:rsidRDefault="008B584A" w:rsidP="00276606">
      <w:pPr>
        <w:pStyle w:val="c19"/>
        <w:spacing w:before="0" w:beforeAutospacing="0" w:after="0" w:afterAutospacing="0"/>
        <w:ind w:firstLine="709"/>
        <w:jc w:val="both"/>
        <w:rPr>
          <w:rStyle w:val="c8"/>
        </w:rPr>
      </w:pPr>
      <w:r w:rsidRPr="008B584A">
        <w:rPr>
          <w:rStyle w:val="c8"/>
        </w:rPr>
        <w:t>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конкурсах.</w:t>
      </w:r>
    </w:p>
    <w:p w:rsidR="00E8799A" w:rsidRPr="003623E1" w:rsidRDefault="00E8799A" w:rsidP="00276606">
      <w:pPr>
        <w:shd w:val="clear" w:color="auto" w:fill="FFFFFF"/>
        <w:spacing w:after="0" w:line="240" w:lineRule="auto"/>
        <w:ind w:left="4"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3623E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у школьников гражданственности, патриотизма как важнейших духовно-нравственных и социальных ценностей, формирование умения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8B584A" w:rsidRDefault="008B584A" w:rsidP="002766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27A7A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Отличительные особенности программы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: </w:t>
      </w:r>
      <w:r w:rsidRPr="003623E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работа по военно-патриотическому воспитанию проводится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8B584A" w:rsidRDefault="008B584A" w:rsidP="00276606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Военно-патриотическое воспитание определяет направление и программу своей деятельности в целях их реализации  взаимодействует с органами местного  исполнительной власти  и органами самоуправления, военными комиссариатами, воинскими частями, учреждениями образования, органами по делам молодёжи, культуры, спорта, туризма, а также ветеранскими и общественными объединениями.</w:t>
      </w:r>
    </w:p>
    <w:p w:rsidR="008B584A" w:rsidRDefault="008B584A" w:rsidP="002766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A7A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креативности мышления, формирования личностных качеств.</w:t>
      </w:r>
    </w:p>
    <w:p w:rsidR="008B584A" w:rsidRPr="008B584A" w:rsidRDefault="008B584A" w:rsidP="008B584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FD71FF" w:rsidRDefault="00FD71FF" w:rsidP="008B584A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84A" w:rsidRPr="008B584A" w:rsidRDefault="008B584A" w:rsidP="008B584A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Адресат программы</w:t>
      </w:r>
      <w:r w:rsidRPr="008B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программа предусматривает построение про</w:t>
      </w:r>
      <w:r w:rsidR="00276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цесса обучения с учащимися 10-12</w:t>
      </w:r>
      <w:r w:rsidRPr="008B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8B584A" w:rsidRPr="008B584A" w:rsidRDefault="008B584A" w:rsidP="008B584A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Условия набора учащихся. </w:t>
      </w:r>
      <w:r w:rsidRPr="008B5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Допускаются учащиеся, прошедшие медицинскую комиссию. </w:t>
      </w:r>
    </w:p>
    <w:p w:rsidR="008B584A" w:rsidRDefault="008B584A" w:rsidP="008B584A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B584A">
        <w:rPr>
          <w:rFonts w:ascii="Times New Roman" w:hAnsi="Times New Roman" w:cs="Times New Roman"/>
          <w:sz w:val="24"/>
          <w:szCs w:val="24"/>
        </w:rPr>
        <w:t>Принципы формирования учебных групп</w:t>
      </w:r>
      <w:r w:rsidRPr="00567740">
        <w:rPr>
          <w:rFonts w:ascii="Times New Roman" w:hAnsi="Times New Roman" w:cs="Times New Roman"/>
          <w:sz w:val="28"/>
          <w:szCs w:val="28"/>
        </w:rPr>
        <w:t>.</w:t>
      </w:r>
    </w:p>
    <w:p w:rsidR="008B584A" w:rsidRPr="008B584A" w:rsidRDefault="008B584A" w:rsidP="009A29D7">
      <w:pPr>
        <w:pStyle w:val="a5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8B584A">
        <w:rPr>
          <w:rFonts w:ascii="Times New Roman" w:hAnsi="Times New Roman"/>
          <w:sz w:val="24"/>
          <w:szCs w:val="24"/>
        </w:rPr>
        <w:t xml:space="preserve">прием на обучение осуществляется по заявлению (и приказом по школе) законного представителя кандидата на обучение (для несовершеннолетних), а также при наличии медицинской справки соответствующей формы об отсутствии противопоказаний для занятий спортом по программе военно-спортивной подготовки. </w:t>
      </w:r>
    </w:p>
    <w:p w:rsidR="008B584A" w:rsidRPr="008B584A" w:rsidRDefault="008B584A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84A">
        <w:rPr>
          <w:rFonts w:ascii="Times New Roman" w:hAnsi="Times New Roman"/>
          <w:sz w:val="24"/>
          <w:szCs w:val="24"/>
        </w:rPr>
        <w:t>определение физического развития, функциональной подготовленности осуществляется в ходе углубленного медицинского обследования. В соответствии со сроками проведения выделяют углубленное, этапной, текущее и оперативное обследование</w:t>
      </w:r>
      <w:proofErr w:type="gramStart"/>
      <w:r w:rsidRPr="008B584A">
        <w:rPr>
          <w:rFonts w:ascii="Times New Roman" w:hAnsi="Times New Roman"/>
          <w:sz w:val="24"/>
          <w:szCs w:val="24"/>
        </w:rPr>
        <w:t>.</w:t>
      </w:r>
      <w:proofErr w:type="gramEnd"/>
      <w:r w:rsidR="001524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584A">
        <w:rPr>
          <w:rFonts w:ascii="Times New Roman" w:hAnsi="Times New Roman"/>
          <w:sz w:val="24"/>
          <w:szCs w:val="24"/>
        </w:rPr>
        <w:t>у</w:t>
      </w:r>
      <w:proofErr w:type="gramEnd"/>
      <w:r w:rsidRPr="008B584A">
        <w:rPr>
          <w:rFonts w:ascii="Times New Roman" w:hAnsi="Times New Roman"/>
          <w:sz w:val="24"/>
          <w:szCs w:val="24"/>
        </w:rPr>
        <w:t>чебного года), согласно графику и иметь соответствующее медицинское заключение.</w:t>
      </w:r>
    </w:p>
    <w:p w:rsidR="003623E1" w:rsidRPr="00D165C6" w:rsidRDefault="008B584A" w:rsidP="009A29D7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8B584A">
        <w:rPr>
          <w:rFonts w:ascii="Times New Roman" w:hAnsi="Times New Roman"/>
          <w:sz w:val="24"/>
          <w:szCs w:val="24"/>
        </w:rPr>
        <w:t>комплектование группы и планирование тренировочных занятий (по объему интенсивности тренировочных нагрузок разной направленности) осуществляются в соответствии с возрастными особенностями развития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b/>
          <w:color w:val="000000"/>
          <w:sz w:val="24"/>
          <w:szCs w:val="24"/>
        </w:rPr>
        <w:t>Количество учащихся:</w:t>
      </w:r>
      <w:r w:rsidRPr="00A24A73">
        <w:rPr>
          <w:rFonts w:ascii="Times New Roman" w:hAnsi="Times New Roman"/>
          <w:color w:val="000000"/>
          <w:sz w:val="24"/>
          <w:szCs w:val="24"/>
        </w:rPr>
        <w:t xml:space="preserve"> определяется уставом образовательной организации с учетом рекомендаций </w:t>
      </w:r>
      <w:proofErr w:type="spellStart"/>
      <w:r w:rsidRPr="00A24A73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A24A73">
        <w:rPr>
          <w:rFonts w:ascii="Times New Roman" w:hAnsi="Times New Roman"/>
          <w:color w:val="000000"/>
          <w:sz w:val="24"/>
          <w:szCs w:val="24"/>
        </w:rPr>
        <w:t xml:space="preserve"> и составляет: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color w:val="000000"/>
          <w:sz w:val="24"/>
          <w:szCs w:val="24"/>
        </w:rPr>
        <w:t>Г</w:t>
      </w:r>
      <w:r w:rsidR="00276606">
        <w:rPr>
          <w:rFonts w:ascii="Times New Roman" w:hAnsi="Times New Roman"/>
          <w:color w:val="000000"/>
          <w:sz w:val="24"/>
          <w:szCs w:val="24"/>
        </w:rPr>
        <w:t>руппа (девочки/мальчики) –  10</w:t>
      </w:r>
      <w:r w:rsidRPr="00A24A73">
        <w:rPr>
          <w:rFonts w:ascii="Times New Roman" w:hAnsi="Times New Roman"/>
          <w:color w:val="000000"/>
          <w:sz w:val="24"/>
          <w:szCs w:val="24"/>
        </w:rPr>
        <w:t xml:space="preserve"> человек. 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A24A73">
        <w:rPr>
          <w:rFonts w:ascii="Times New Roman" w:hAnsi="Times New Roman"/>
          <w:color w:val="000000"/>
          <w:sz w:val="24"/>
          <w:szCs w:val="24"/>
        </w:rPr>
        <w:t>Занятия провод</w:t>
      </w:r>
      <w:r w:rsidR="00276606">
        <w:rPr>
          <w:rFonts w:ascii="Times New Roman" w:hAnsi="Times New Roman"/>
          <w:color w:val="000000"/>
          <w:sz w:val="24"/>
          <w:szCs w:val="24"/>
        </w:rPr>
        <w:t xml:space="preserve">ятся в группе, состоящей из  10 </w:t>
      </w:r>
      <w:r w:rsidRPr="00A24A73">
        <w:rPr>
          <w:rFonts w:ascii="Times New Roman" w:hAnsi="Times New Roman"/>
          <w:color w:val="000000"/>
          <w:sz w:val="24"/>
          <w:szCs w:val="24"/>
        </w:rPr>
        <w:t>воспитанников, индивидуально и коллективно.</w:t>
      </w:r>
    </w:p>
    <w:p w:rsidR="00A24A73" w:rsidRPr="00A24A73" w:rsidRDefault="00A24A73" w:rsidP="009A29D7">
      <w:pPr>
        <w:pStyle w:val="c19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</w:p>
    <w:p w:rsidR="00A24A73" w:rsidRPr="00A24A73" w:rsidRDefault="00A24A73" w:rsidP="009A29D7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b/>
          <w:sz w:val="24"/>
          <w:szCs w:val="24"/>
        </w:rPr>
        <w:t>Объём и срок освоения программы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73">
        <w:rPr>
          <w:rFonts w:ascii="Times New Roman" w:hAnsi="Times New Roman"/>
          <w:sz w:val="24"/>
          <w:szCs w:val="24"/>
        </w:rPr>
        <w:t>Программа «</w:t>
      </w:r>
      <w:r w:rsidRPr="00A24A73">
        <w:rPr>
          <w:rFonts w:ascii="Times New Roman" w:hAnsi="Times New Roman"/>
          <w:bCs/>
          <w:iCs/>
          <w:color w:val="000000"/>
          <w:sz w:val="24"/>
          <w:szCs w:val="24"/>
        </w:rPr>
        <w:t>К защите Родины готовы</w:t>
      </w:r>
      <w:r w:rsidRPr="00A24A73">
        <w:rPr>
          <w:rFonts w:ascii="Times New Roman" w:hAnsi="Times New Roman"/>
          <w:sz w:val="24"/>
          <w:szCs w:val="24"/>
        </w:rPr>
        <w:t xml:space="preserve">» рассчитана на 1 год обучения (68 часов). 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b/>
          <w:sz w:val="24"/>
          <w:szCs w:val="24"/>
        </w:rPr>
        <w:t>Режим занятий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sz w:val="24"/>
          <w:szCs w:val="24"/>
        </w:rPr>
        <w:t xml:space="preserve">Занятия проводятся один раз в неделю два учебных часа с перерывом между занятиями 10 минут. Длительность учебного часа– 45 минут. 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4A73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A24A73" w:rsidRPr="00A24A73" w:rsidRDefault="00A24A73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73">
        <w:rPr>
          <w:rFonts w:ascii="Times New Roman" w:hAnsi="Times New Roman"/>
          <w:sz w:val="24"/>
          <w:szCs w:val="24"/>
        </w:rPr>
        <w:t>Количество учебных недель – 34</w:t>
      </w:r>
    </w:p>
    <w:p w:rsidR="00A24A73" w:rsidRDefault="00A24A73" w:rsidP="009A29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73">
        <w:rPr>
          <w:rFonts w:ascii="Times New Roman" w:hAnsi="Times New Roman"/>
          <w:sz w:val="24"/>
          <w:szCs w:val="24"/>
        </w:rPr>
        <w:t xml:space="preserve">Начало занятий группы– с 15 сентября, окончание занятий – 30 мая. </w:t>
      </w:r>
    </w:p>
    <w:p w:rsidR="001C282C" w:rsidRPr="001C282C" w:rsidRDefault="001C282C" w:rsidP="001C2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2C" w:rsidRPr="001C282C" w:rsidRDefault="001C282C" w:rsidP="001C2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</w:t>
      </w:r>
    </w:p>
    <w:p w:rsidR="001C282C" w:rsidRPr="001C282C" w:rsidRDefault="001C282C" w:rsidP="001C282C">
      <w:pPr>
        <w:spacing w:after="100" w:afterAutospacing="1" w:line="240" w:lineRule="auto"/>
        <w:ind w:left="25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1 год обучения, но в случае необходимости может изучаться в течение более длительного срока. Отбор производится  из желания  воспитанников. После прохождения цикла педагог может дополнить программу исходя из своего опыта, специализации и интересов детей.   Время, отведенное на обучение, составляет 68</w:t>
      </w:r>
      <w:r w:rsidR="0015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15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1C2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год, 2 часа в неделю, </w:t>
      </w:r>
    </w:p>
    <w:p w:rsidR="001C282C" w:rsidRPr="001C282C" w:rsidRDefault="001C282C" w:rsidP="001C28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деятельности учащихся:</w:t>
      </w:r>
    </w:p>
    <w:p w:rsidR="001C282C" w:rsidRPr="001C282C" w:rsidRDefault="001C282C" w:rsidP="001C28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занятия;</w:t>
      </w:r>
    </w:p>
    <w:p w:rsidR="001C282C" w:rsidRPr="001C282C" w:rsidRDefault="001C282C" w:rsidP="001C28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подгруппам;</w:t>
      </w:r>
    </w:p>
    <w:p w:rsidR="001C282C" w:rsidRPr="001C282C" w:rsidRDefault="001C282C" w:rsidP="001C282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C282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индивидуальные занятия (с наиболее одаренными детьми, а также занятия с целью ликвидации отставания в освоении программы).</w:t>
      </w:r>
    </w:p>
    <w:p w:rsidR="001C282C" w:rsidRPr="001C282C" w:rsidRDefault="001C282C" w:rsidP="001C282C">
      <w:pPr>
        <w:pStyle w:val="c1"/>
        <w:jc w:val="both"/>
        <w:rPr>
          <w:rStyle w:val="c0"/>
          <w:b/>
        </w:rPr>
      </w:pPr>
      <w:r w:rsidRPr="001C282C">
        <w:rPr>
          <w:rStyle w:val="c0"/>
          <w:b/>
        </w:rPr>
        <w:t>Формы организации и содержания деятельности учащихся</w:t>
      </w:r>
    </w:p>
    <w:p w:rsidR="001C282C" w:rsidRPr="001C282C" w:rsidRDefault="001C282C" w:rsidP="001C282C">
      <w:pPr>
        <w:pStyle w:val="c1"/>
        <w:jc w:val="both"/>
      </w:pPr>
      <w:r w:rsidRPr="001C282C">
        <w:rPr>
          <w:rStyle w:val="c0"/>
        </w:rPr>
        <w:t xml:space="preserve">Для организации и проведения работы по военно-патриотическому воспитанию и формированию гражданственности используются три основные группы </w:t>
      </w:r>
      <w:proofErr w:type="spellStart"/>
      <w:r w:rsidRPr="001C282C">
        <w:rPr>
          <w:rStyle w:val="c0"/>
        </w:rPr>
        <w:t>форм:Первая</w:t>
      </w:r>
      <w:proofErr w:type="spellEnd"/>
      <w:r w:rsidRPr="001C282C">
        <w:rPr>
          <w:rStyle w:val="c0"/>
        </w:rPr>
        <w:t xml:space="preserve"> группа, обусловленная общеразвивающим компонентом содержания военно-патриотического воспитания, включает в себя весьма обширные и многообразные формы </w:t>
      </w:r>
      <w:proofErr w:type="spellStart"/>
      <w:r w:rsidRPr="001C282C">
        <w:rPr>
          <w:rStyle w:val="c0"/>
        </w:rPr>
        <w:t>общепатриотического</w:t>
      </w:r>
      <w:proofErr w:type="spellEnd"/>
      <w:r w:rsidRPr="001C282C">
        <w:rPr>
          <w:rStyle w:val="c0"/>
        </w:rPr>
        <w:t xml:space="preserve"> характера (курсы, кружки, секции, утренники, вечера вопросов и ответов, «круглые столы», встречи с ветеранами, воинами запаса и военнослужащими, совершенствование учебно-материальной базы для проведения мероприятий по военно-патриотическому воспитанию и формированию гражданственности).</w:t>
      </w:r>
    </w:p>
    <w:p w:rsidR="001C282C" w:rsidRPr="001C282C" w:rsidRDefault="001C282C" w:rsidP="001C282C">
      <w:pPr>
        <w:pStyle w:val="c1"/>
        <w:jc w:val="both"/>
      </w:pPr>
      <w:r w:rsidRPr="001C282C">
        <w:rPr>
          <w:rStyle w:val="c0"/>
        </w:rPr>
        <w:t>Вторая группа, обусловлена спецификой содержания военно-патриотического воспитания и характеризуется большей военной и военно-прикладной направленностью. Эти формы, проводимые преимущественно в виде практических занятий, работ, различных игр и т.д. включает, в частности, ознакомление детей и подростков с жизнью и деятельностью войск, с особенностями службы и быта военнослужащих (военно-технические кружки, тактические учения, тактико-строевые занятия, военно-спортивные игры, секции по военно-прикладным видам спорта и т.п.).Наиболее перспективным в плане высокоэффективного выполнения задач военно-патриотического воспитания является применение комплексных комбинированных интегрированных форм, оптимально сочетающих как общее, так  специфическое  его содержании.</w:t>
      </w:r>
    </w:p>
    <w:p w:rsidR="001C282C" w:rsidRDefault="001C282C" w:rsidP="001C282C">
      <w:pPr>
        <w:pStyle w:val="c1"/>
        <w:jc w:val="both"/>
        <w:rPr>
          <w:rStyle w:val="c0"/>
        </w:rPr>
      </w:pPr>
      <w:r w:rsidRPr="001C282C">
        <w:rPr>
          <w:rStyle w:val="c0"/>
        </w:rPr>
        <w:t>Третья группа, это создание здорового общественного мнения по проблемам военно-патриотического и гражд</w:t>
      </w:r>
      <w:r w:rsidR="00DD3E34">
        <w:rPr>
          <w:rStyle w:val="c0"/>
        </w:rPr>
        <w:t>анского воспитания учащихся 5-6</w:t>
      </w:r>
      <w:r w:rsidRPr="001C282C">
        <w:rPr>
          <w:rStyle w:val="c0"/>
        </w:rPr>
        <w:t>-х классов, предполагает взаимодействие со средствами массовой информации по вопросам военно-патриотического воспитания молодежи, обобщения и распространения накопленного положительного опыта.</w:t>
      </w:r>
    </w:p>
    <w:tbl>
      <w:tblPr>
        <w:tblStyle w:val="ac"/>
        <w:tblW w:w="10632" w:type="dxa"/>
        <w:tblInd w:w="-289" w:type="dxa"/>
        <w:tblLook w:val="04A0" w:firstRow="1" w:lastRow="0" w:firstColumn="1" w:lastColumn="0" w:noHBand="0" w:noVBand="1"/>
      </w:tblPr>
      <w:tblGrid>
        <w:gridCol w:w="848"/>
        <w:gridCol w:w="2405"/>
        <w:gridCol w:w="2590"/>
        <w:gridCol w:w="4789"/>
      </w:tblGrid>
      <w:tr w:rsidR="001C282C" w:rsidRPr="002E7678" w:rsidTr="00E73C8A">
        <w:tc>
          <w:tcPr>
            <w:tcW w:w="851" w:type="dxa"/>
          </w:tcPr>
          <w:p w:rsidR="001C282C" w:rsidRPr="002B693C" w:rsidRDefault="001C282C" w:rsidP="00E73C8A">
            <w:pPr>
              <w:pStyle w:val="c1"/>
              <w:jc w:val="both"/>
              <w:rPr>
                <w:b/>
              </w:rPr>
            </w:pPr>
            <w:r w:rsidRPr="002B693C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1C282C" w:rsidRDefault="001C282C" w:rsidP="00E73C8A">
            <w:pPr>
              <w:pStyle w:val="c1"/>
              <w:jc w:val="both"/>
              <w:rPr>
                <w:b/>
              </w:rPr>
            </w:pPr>
            <w:r w:rsidRPr="002B693C">
              <w:rPr>
                <w:b/>
              </w:rPr>
              <w:t>Группа методов</w:t>
            </w:r>
          </w:p>
          <w:p w:rsidR="001C282C" w:rsidRPr="002B693C" w:rsidRDefault="001C282C" w:rsidP="00E73C8A">
            <w:pPr>
              <w:pStyle w:val="c1"/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1C282C" w:rsidRPr="002B693C" w:rsidRDefault="001C282C" w:rsidP="00E73C8A">
            <w:pPr>
              <w:pStyle w:val="c1"/>
              <w:jc w:val="both"/>
              <w:rPr>
                <w:b/>
              </w:rPr>
            </w:pPr>
            <w:r w:rsidRPr="002B693C">
              <w:rPr>
                <w:b/>
              </w:rPr>
              <w:t xml:space="preserve">     Методы </w:t>
            </w:r>
          </w:p>
        </w:tc>
        <w:tc>
          <w:tcPr>
            <w:tcW w:w="4819" w:type="dxa"/>
          </w:tcPr>
          <w:p w:rsidR="001C282C" w:rsidRPr="002B693C" w:rsidRDefault="001C282C" w:rsidP="00E73C8A">
            <w:pPr>
              <w:pStyle w:val="c1"/>
              <w:jc w:val="both"/>
              <w:rPr>
                <w:b/>
              </w:rPr>
            </w:pPr>
            <w:r w:rsidRPr="002B693C">
              <w:rPr>
                <w:b/>
              </w:rPr>
              <w:t xml:space="preserve">         Свойства методов</w:t>
            </w:r>
          </w:p>
        </w:tc>
      </w:tr>
      <w:tr w:rsidR="001C282C" w:rsidTr="00E73C8A">
        <w:tc>
          <w:tcPr>
            <w:tcW w:w="851" w:type="dxa"/>
          </w:tcPr>
          <w:p w:rsidR="001C282C" w:rsidRDefault="001C282C" w:rsidP="00E73C8A">
            <w:pPr>
              <w:pStyle w:val="c1"/>
              <w:jc w:val="both"/>
            </w:pPr>
          </w:p>
        </w:tc>
        <w:tc>
          <w:tcPr>
            <w:tcW w:w="2410" w:type="dxa"/>
          </w:tcPr>
          <w:p w:rsidR="001C282C" w:rsidRPr="002E7678" w:rsidRDefault="001C282C" w:rsidP="00E73C8A">
            <w:pPr>
              <w:pStyle w:val="a4"/>
              <w:spacing w:before="0" w:beforeAutospacing="0" w:after="0" w:afterAutospacing="0"/>
              <w:jc w:val="both"/>
            </w:pPr>
            <w:r w:rsidRPr="002E7678">
              <w:t xml:space="preserve">Методы </w:t>
            </w:r>
          </w:p>
          <w:p w:rsidR="001C282C" w:rsidRPr="002E7678" w:rsidRDefault="001C282C" w:rsidP="00E73C8A">
            <w:pPr>
              <w:pStyle w:val="a4"/>
              <w:spacing w:before="0" w:beforeAutospacing="0" w:after="0" w:afterAutospacing="0"/>
              <w:jc w:val="both"/>
            </w:pPr>
            <w:r w:rsidRPr="002E7678">
              <w:t xml:space="preserve">формирования </w:t>
            </w:r>
          </w:p>
          <w:p w:rsidR="001C282C" w:rsidRPr="002E7678" w:rsidRDefault="001C282C" w:rsidP="00E73C8A">
            <w:pPr>
              <w:pStyle w:val="a4"/>
              <w:spacing w:before="0" w:beforeAutospacing="0" w:after="0" w:afterAutospacing="0"/>
              <w:jc w:val="both"/>
            </w:pPr>
            <w:r w:rsidRPr="002E7678">
              <w:t xml:space="preserve">сознания </w:t>
            </w:r>
          </w:p>
          <w:p w:rsidR="001C282C" w:rsidRPr="002E7678" w:rsidRDefault="001C282C" w:rsidP="00E73C8A">
            <w:pPr>
              <w:pStyle w:val="a4"/>
              <w:spacing w:before="0" w:beforeAutospacing="0" w:after="0" w:afterAutospacing="0"/>
              <w:jc w:val="both"/>
            </w:pPr>
            <w:r w:rsidRPr="002E7678">
              <w:t>личности</w:t>
            </w:r>
          </w:p>
          <w:p w:rsidR="001C282C" w:rsidRDefault="001C282C" w:rsidP="00E73C8A">
            <w:pPr>
              <w:pStyle w:val="c1"/>
              <w:jc w:val="both"/>
            </w:pPr>
          </w:p>
        </w:tc>
        <w:tc>
          <w:tcPr>
            <w:tcW w:w="2552" w:type="dxa"/>
          </w:tcPr>
          <w:p w:rsidR="001C282C" w:rsidRDefault="001C282C" w:rsidP="00E73C8A">
            <w:pPr>
              <w:pStyle w:val="a4"/>
              <w:jc w:val="both"/>
            </w:pPr>
            <w:r>
              <w:t xml:space="preserve">Убеждение, внушение, беседы, лекции, дискуссии, метод примера   </w:t>
            </w:r>
          </w:p>
          <w:p w:rsidR="001C282C" w:rsidRDefault="001C282C" w:rsidP="00E73C8A">
            <w:pPr>
              <w:pStyle w:val="c1"/>
              <w:jc w:val="both"/>
            </w:pPr>
          </w:p>
        </w:tc>
        <w:tc>
          <w:tcPr>
            <w:tcW w:w="4819" w:type="dxa"/>
          </w:tcPr>
          <w:p w:rsidR="001C282C" w:rsidRDefault="001C282C" w:rsidP="00E73C8A">
            <w:pPr>
              <w:pStyle w:val="c1"/>
              <w:jc w:val="both"/>
            </w:pPr>
            <w:r>
              <w:t>Постановка подростка в позицию полноправного участника процесса, т.е. он не объект для применения данных методов, а сам принимает активное участие в их использовании.</w:t>
            </w:r>
          </w:p>
        </w:tc>
      </w:tr>
      <w:tr w:rsidR="001C282C" w:rsidTr="00E73C8A">
        <w:tc>
          <w:tcPr>
            <w:tcW w:w="851" w:type="dxa"/>
          </w:tcPr>
          <w:p w:rsidR="001C282C" w:rsidRDefault="001C282C" w:rsidP="00E73C8A">
            <w:pPr>
              <w:pStyle w:val="c1"/>
              <w:jc w:val="both"/>
            </w:pPr>
          </w:p>
        </w:tc>
        <w:tc>
          <w:tcPr>
            <w:tcW w:w="2410" w:type="dxa"/>
          </w:tcPr>
          <w:p w:rsidR="001C282C" w:rsidRPr="002E7678" w:rsidRDefault="00FD71FF" w:rsidP="00E73C8A">
            <w:pPr>
              <w:pStyle w:val="c1"/>
              <w:jc w:val="both"/>
            </w:pPr>
            <w:r>
              <w:t xml:space="preserve">Методы </w:t>
            </w:r>
            <w:proofErr w:type="spellStart"/>
            <w:r>
              <w:t>органи-зации</w:t>
            </w:r>
            <w:proofErr w:type="spellEnd"/>
            <w:r>
              <w:t xml:space="preserve"> деятельности и форми</w:t>
            </w:r>
            <w:r w:rsidR="001C282C" w:rsidRPr="002E7678">
              <w:t>рования опыта гражданского поведения</w:t>
            </w:r>
          </w:p>
        </w:tc>
        <w:tc>
          <w:tcPr>
            <w:tcW w:w="2552" w:type="dxa"/>
          </w:tcPr>
          <w:p w:rsidR="001C282C" w:rsidRDefault="001C282C" w:rsidP="00E73C8A">
            <w:pPr>
              <w:pStyle w:val="c1"/>
              <w:jc w:val="both"/>
            </w:pPr>
            <w:r>
              <w:t xml:space="preserve">Педагогическое </w:t>
            </w:r>
            <w:proofErr w:type="spellStart"/>
            <w:r>
              <w:t>требование,требование</w:t>
            </w:r>
            <w:proofErr w:type="spellEnd"/>
            <w:r>
              <w:t xml:space="preserve"> коллектива, обще-</w:t>
            </w:r>
            <w:proofErr w:type="spellStart"/>
            <w:r>
              <w:t>ственное</w:t>
            </w:r>
            <w:proofErr w:type="spellEnd"/>
            <w:r>
              <w:t xml:space="preserve"> мнение, поручение, метод- требование, создание воспитывающих ситуаций, коллективное творческое дело, метод проектов</w:t>
            </w:r>
          </w:p>
        </w:tc>
        <w:tc>
          <w:tcPr>
            <w:tcW w:w="4819" w:type="dxa"/>
          </w:tcPr>
          <w:p w:rsidR="001C282C" w:rsidRDefault="001C282C" w:rsidP="00E73C8A">
            <w:pPr>
              <w:pStyle w:val="c1"/>
              <w:jc w:val="both"/>
            </w:pPr>
            <w:r>
              <w:t>Необходимо создавать ситуации, в которых подросток упражнялся бы в гражданской деятельности, осознавал свои обязанности по отношению к 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поведения.</w:t>
            </w:r>
          </w:p>
        </w:tc>
      </w:tr>
      <w:tr w:rsidR="001C282C" w:rsidTr="00E73C8A">
        <w:tc>
          <w:tcPr>
            <w:tcW w:w="851" w:type="dxa"/>
          </w:tcPr>
          <w:p w:rsidR="001C282C" w:rsidRDefault="001C282C" w:rsidP="00E73C8A">
            <w:pPr>
              <w:pStyle w:val="c1"/>
              <w:jc w:val="both"/>
            </w:pPr>
          </w:p>
        </w:tc>
        <w:tc>
          <w:tcPr>
            <w:tcW w:w="2410" w:type="dxa"/>
          </w:tcPr>
          <w:p w:rsidR="001C282C" w:rsidRPr="002E7678" w:rsidRDefault="001C282C" w:rsidP="00E73C8A">
            <w:pPr>
              <w:pStyle w:val="c1"/>
              <w:jc w:val="both"/>
            </w:pPr>
            <w:r w:rsidRPr="002E7678">
              <w:t>Методы стимулирования деятельности и поведения</w:t>
            </w:r>
          </w:p>
        </w:tc>
        <w:tc>
          <w:tcPr>
            <w:tcW w:w="2552" w:type="dxa"/>
          </w:tcPr>
          <w:p w:rsidR="001C282C" w:rsidRDefault="001C282C" w:rsidP="00E73C8A">
            <w:pPr>
              <w:pStyle w:val="c1"/>
              <w:jc w:val="both"/>
            </w:pPr>
            <w:r>
              <w:t>Соревнование, поощрение, наказание, взаимовыручка,  создание ситуации успеха</w:t>
            </w:r>
          </w:p>
        </w:tc>
        <w:tc>
          <w:tcPr>
            <w:tcW w:w="4819" w:type="dxa"/>
          </w:tcPr>
          <w:p w:rsidR="001C282C" w:rsidRDefault="001C282C" w:rsidP="00E73C8A">
            <w:pPr>
              <w:pStyle w:val="c1"/>
              <w:jc w:val="both"/>
            </w:pPr>
            <w:r>
              <w:t>Необходимо побуждать подростка корректировать свое поведение. Стимулирование в различных его формах должно быть дозированным и заслуженным. Стимулирование побуждает подростка к анализу собственной деятельности, программирует дальнейшее поведение.</w:t>
            </w:r>
          </w:p>
        </w:tc>
      </w:tr>
    </w:tbl>
    <w:p w:rsidR="00FD71FF" w:rsidRDefault="00FD71FF" w:rsidP="001C282C">
      <w:pPr>
        <w:spacing w:after="0" w:line="240" w:lineRule="auto"/>
        <w:jc w:val="both"/>
        <w:rPr>
          <w:rStyle w:val="af0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:rsidR="00FD71FF" w:rsidRDefault="00FD71FF" w:rsidP="001C282C">
      <w:pPr>
        <w:spacing w:after="0" w:line="240" w:lineRule="auto"/>
        <w:jc w:val="both"/>
        <w:rPr>
          <w:rStyle w:val="af0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:rsidR="001C282C" w:rsidRPr="001C282C" w:rsidRDefault="001C282C" w:rsidP="001C282C">
      <w:pPr>
        <w:spacing w:after="0" w:line="240" w:lineRule="auto"/>
        <w:jc w:val="both"/>
        <w:rPr>
          <w:rStyle w:val="af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2C">
        <w:rPr>
          <w:rStyle w:val="af0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Цель программы</w:t>
      </w:r>
      <w:r w:rsidRPr="001C282C">
        <w:rPr>
          <w:rStyle w:val="af0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C282C" w:rsidRPr="001C282C" w:rsidRDefault="001C282C" w:rsidP="00DD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82C">
        <w:rPr>
          <w:rStyle w:val="af0"/>
          <w:rFonts w:ascii="Times New Roman" w:hAnsi="Times New Roman" w:cs="Times New Roman"/>
          <w:bCs/>
          <w:i w:val="0"/>
          <w:color w:val="000000"/>
          <w:sz w:val="24"/>
          <w:szCs w:val="24"/>
        </w:rPr>
        <w:t>Воспитание</w:t>
      </w:r>
      <w:r w:rsidR="001524A3">
        <w:rPr>
          <w:rStyle w:val="af0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Pr="001C282C">
        <w:rPr>
          <w:rFonts w:ascii="Times New Roman" w:hAnsi="Times New Roman" w:cs="Times New Roman"/>
          <w:color w:val="000000"/>
          <w:sz w:val="24"/>
          <w:szCs w:val="24"/>
        </w:rPr>
        <w:t>гражданственности и патриотизма, как важнейших духовно-нравственных и социальных ценностей, формирование и развитие подрастающего поколения, обладающего важнейшими активными социально значимыми качествами, способного проявить их в созидательном процессе в интересах нашего общества, в укреплении и совершенствовании его основ, в том числе и в тех видах деятельности, которые связаны с обеспечением его стабильности и безопасности.</w:t>
      </w:r>
      <w:proofErr w:type="gramEnd"/>
    </w:p>
    <w:p w:rsidR="007C13F2" w:rsidRDefault="001C282C" w:rsidP="00DD3E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C282C">
        <w:rPr>
          <w:rFonts w:ascii="Times New Roman" w:hAnsi="Times New Roman" w:cs="Times New Roman"/>
          <w:b/>
          <w:sz w:val="24"/>
          <w:szCs w:val="24"/>
        </w:rPr>
        <w:t>Задачи:</w:t>
      </w:r>
      <w:r w:rsidR="007C13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</w:p>
    <w:p w:rsidR="007C13F2" w:rsidRPr="003623E1" w:rsidRDefault="007C13F2" w:rsidP="00DD3E34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Утверждении в сознании граждан социально значимых патриотических ценностей, взглядов и убеждений, уважения к культурному и историческому прошлому России, к русским воинским традициям, повышение престижа военной службы</w:t>
      </w:r>
    </w:p>
    <w:p w:rsidR="007C13F2" w:rsidRDefault="007C13F2" w:rsidP="00DD3E34">
      <w:pPr>
        <w:shd w:val="clear" w:color="auto" w:fill="FFFFFF"/>
        <w:spacing w:after="0" w:line="240" w:lineRule="auto"/>
        <w:ind w:left="4" w:right="2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623E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Формирование,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:rsidR="007C13F2" w:rsidRPr="003623E1" w:rsidRDefault="007C13F2" w:rsidP="00DD3E34">
      <w:pPr>
        <w:shd w:val="clear" w:color="auto" w:fill="FFFFFF"/>
        <w:spacing w:after="0" w:line="240" w:lineRule="auto"/>
        <w:ind w:left="4" w:right="20"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Привитие учащимся чувства гордости, глубокого уважения и почитания символов Российской Федерации – Герба, Флага, Гимна, государственной и воинской символики.</w:t>
      </w:r>
    </w:p>
    <w:p w:rsidR="001C282C" w:rsidRPr="001C282C" w:rsidRDefault="001C282C" w:rsidP="00DD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82C" w:rsidRPr="001C282C" w:rsidRDefault="001C282C" w:rsidP="00DD3E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282C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1C282C" w:rsidRPr="001C282C" w:rsidRDefault="001C282C" w:rsidP="00DD3E3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C282C">
        <w:rPr>
          <w:rFonts w:ascii="Times New Roman" w:hAnsi="Times New Roman"/>
          <w:color w:val="000000"/>
          <w:sz w:val="24"/>
          <w:szCs w:val="24"/>
        </w:rPr>
        <w:t xml:space="preserve">приобщение подрастающего поколения к системе социокультурных ценностей, отражающих богатство и своеобразие истории и культуры своего Отечества, народа, </w:t>
      </w:r>
    </w:p>
    <w:p w:rsidR="001C282C" w:rsidRPr="001C282C" w:rsidRDefault="001C282C" w:rsidP="00DD3E3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C282C">
        <w:rPr>
          <w:rFonts w:ascii="Times New Roman" w:hAnsi="Times New Roman"/>
          <w:color w:val="000000"/>
          <w:sz w:val="24"/>
          <w:szCs w:val="24"/>
        </w:rPr>
        <w:t>формирование потребности в высоких духовно-нравственных и культурных ценностях и в их дальнейшем развитии;</w:t>
      </w:r>
    </w:p>
    <w:p w:rsidR="001C282C" w:rsidRPr="001C282C" w:rsidRDefault="001C282C" w:rsidP="00DD3E34">
      <w:pPr>
        <w:pStyle w:val="a4"/>
        <w:numPr>
          <w:ilvl w:val="0"/>
          <w:numId w:val="4"/>
        </w:numPr>
        <w:spacing w:after="0" w:afterAutospacing="0"/>
        <w:ind w:firstLine="709"/>
        <w:jc w:val="both"/>
        <w:rPr>
          <w:b/>
        </w:rPr>
      </w:pPr>
      <w:r w:rsidRPr="001C282C">
        <w:rPr>
          <w:color w:val="000000"/>
        </w:rPr>
        <w:t xml:space="preserve">создание конкретных условий для проявления гражданственности, патриотизма, достойного выполнения общественного, государственного </w:t>
      </w:r>
    </w:p>
    <w:p w:rsidR="001C282C" w:rsidRPr="001C282C" w:rsidRDefault="001C282C" w:rsidP="00DD3E34">
      <w:pPr>
        <w:pStyle w:val="a4"/>
        <w:spacing w:after="0" w:afterAutospacing="0"/>
        <w:ind w:left="720" w:firstLine="709"/>
        <w:jc w:val="both"/>
        <w:rPr>
          <w:b/>
        </w:rPr>
      </w:pPr>
      <w:r w:rsidRPr="001C282C">
        <w:rPr>
          <w:b/>
          <w:i/>
          <w:color w:val="000000"/>
        </w:rPr>
        <w:t>Развивающие:</w:t>
      </w:r>
    </w:p>
    <w:p w:rsidR="001C282C" w:rsidRPr="001C282C" w:rsidRDefault="001C282C" w:rsidP="00DD3E34">
      <w:pPr>
        <w:pStyle w:val="a4"/>
        <w:numPr>
          <w:ilvl w:val="0"/>
          <w:numId w:val="4"/>
        </w:numPr>
        <w:spacing w:after="0" w:afterAutospacing="0"/>
        <w:ind w:firstLine="709"/>
        <w:jc w:val="both"/>
      </w:pPr>
      <w:r w:rsidRPr="001C282C">
        <w:rPr>
          <w:color w:val="000000"/>
        </w:rPr>
        <w:t>формирование национального самосознания, ценностного отношения к личности, обществу, государству, к идеям и ценностям их возрождения и развития;</w:t>
      </w:r>
    </w:p>
    <w:p w:rsidR="001C282C" w:rsidRPr="001C282C" w:rsidRDefault="001C282C" w:rsidP="00DD3E34">
      <w:pPr>
        <w:pStyle w:val="a4"/>
        <w:ind w:firstLine="709"/>
        <w:jc w:val="both"/>
        <w:rPr>
          <w:b/>
          <w:i/>
          <w:color w:val="000000"/>
        </w:rPr>
      </w:pPr>
      <w:r w:rsidRPr="001C282C">
        <w:rPr>
          <w:b/>
          <w:i/>
          <w:color w:val="000000"/>
        </w:rPr>
        <w:t xml:space="preserve">Воспитательные: </w:t>
      </w:r>
    </w:p>
    <w:p w:rsidR="001C282C" w:rsidRPr="001C282C" w:rsidRDefault="001C282C" w:rsidP="00DD3E34">
      <w:pPr>
        <w:pStyle w:val="a4"/>
        <w:numPr>
          <w:ilvl w:val="0"/>
          <w:numId w:val="4"/>
        </w:numPr>
        <w:ind w:firstLine="709"/>
        <w:jc w:val="both"/>
      </w:pPr>
      <w:r w:rsidRPr="001C282C">
        <w:rPr>
          <w:color w:val="000000"/>
        </w:rPr>
        <w:t>воспитание воинского долга различными группами и категориями граждан с учетом их интересов, потребностей в основных сферах человеческой деятельности и общении;</w:t>
      </w:r>
    </w:p>
    <w:p w:rsidR="001C282C" w:rsidRPr="001C282C" w:rsidRDefault="001C282C" w:rsidP="00DD3E34">
      <w:pPr>
        <w:pStyle w:val="a4"/>
        <w:numPr>
          <w:ilvl w:val="0"/>
          <w:numId w:val="4"/>
        </w:numPr>
        <w:ind w:firstLine="709"/>
        <w:jc w:val="both"/>
      </w:pPr>
      <w:r w:rsidRPr="001C282C">
        <w:rPr>
          <w:color w:val="000000"/>
        </w:rPr>
        <w:t>воспитание уважения к закону, нормам коллективной жизни, развитие социальной ответственности как важнейшей характеристики молодых граждан, проявляющейся в заботе о благополучии своей страны, ее укреплении и защищенности;</w:t>
      </w:r>
    </w:p>
    <w:p w:rsidR="001C282C" w:rsidRPr="001C282C" w:rsidRDefault="001C282C" w:rsidP="00DD3E34">
      <w:pPr>
        <w:pStyle w:val="a4"/>
        <w:numPr>
          <w:ilvl w:val="0"/>
          <w:numId w:val="4"/>
        </w:numPr>
        <w:ind w:firstLine="709"/>
        <w:jc w:val="both"/>
      </w:pPr>
      <w:r w:rsidRPr="001C282C">
        <w:rPr>
          <w:color w:val="000000"/>
        </w:rPr>
        <w:lastRenderedPageBreak/>
        <w:t xml:space="preserve">воспитание положительного отношения к труду, развитие потребности в труде на благо общества, государства, формирование социально значимой </w:t>
      </w:r>
      <w:proofErr w:type="spellStart"/>
      <w:r w:rsidRPr="001C282C">
        <w:rPr>
          <w:color w:val="000000"/>
        </w:rPr>
        <w:t>деятельностной</w:t>
      </w:r>
      <w:proofErr w:type="spellEnd"/>
      <w:r w:rsidRPr="001C282C">
        <w:rPr>
          <w:color w:val="000000"/>
        </w:rPr>
        <w:t xml:space="preserve"> целеустремленности.</w:t>
      </w:r>
    </w:p>
    <w:p w:rsidR="001C282C" w:rsidRDefault="00FD71FF" w:rsidP="001C282C">
      <w:pPr>
        <w:pStyle w:val="a5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sz w:val="35"/>
          <w:szCs w:val="35"/>
        </w:rPr>
      </w:pPr>
      <w:r>
        <w:rPr>
          <w:rFonts w:ascii="Times New Roman" w:hAnsi="Times New Roman"/>
          <w:b/>
          <w:sz w:val="35"/>
          <w:szCs w:val="35"/>
        </w:rPr>
        <w:t xml:space="preserve">                         </w:t>
      </w:r>
      <w:r w:rsidR="001C282C" w:rsidRPr="001C282C">
        <w:rPr>
          <w:rFonts w:ascii="Times New Roman" w:hAnsi="Times New Roman"/>
          <w:b/>
          <w:sz w:val="35"/>
          <w:szCs w:val="35"/>
        </w:rPr>
        <w:t>Учебный план</w:t>
      </w:r>
      <w:r w:rsidR="0016274D">
        <w:rPr>
          <w:rFonts w:ascii="Times New Roman" w:hAnsi="Times New Roman"/>
          <w:b/>
          <w:sz w:val="35"/>
          <w:szCs w:val="35"/>
        </w:rPr>
        <w:t xml:space="preserve"> программы</w:t>
      </w:r>
    </w:p>
    <w:p w:rsidR="001C282C" w:rsidRPr="00B426C8" w:rsidRDefault="00FD71FF" w:rsidP="001C282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               </w:t>
      </w:r>
      <w:r w:rsidR="001C282C"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</w:t>
      </w:r>
      <w:r w:rsidR="001C28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защите Родины готовы</w:t>
      </w:r>
      <w:r w:rsidR="001524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  (5-6</w:t>
      </w:r>
      <w:r w:rsidR="001C282C"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класс) </w:t>
      </w: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265"/>
        <w:gridCol w:w="774"/>
        <w:gridCol w:w="841"/>
        <w:gridCol w:w="1015"/>
        <w:gridCol w:w="1593"/>
        <w:gridCol w:w="1620"/>
      </w:tblGrid>
      <w:tr w:rsidR="001C282C" w:rsidRPr="00B426C8" w:rsidTr="00E73C8A">
        <w:tc>
          <w:tcPr>
            <w:tcW w:w="4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3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7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148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C282C" w:rsidRPr="00B426C8" w:rsidTr="00E73C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82C" w:rsidRPr="00B426C8" w:rsidRDefault="001C282C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82C" w:rsidRPr="00B426C8" w:rsidRDefault="001C282C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</w:t>
            </w:r>
            <w:proofErr w:type="spellEnd"/>
          </w:p>
          <w:p w:rsidR="001C282C" w:rsidRPr="00B426C8" w:rsidRDefault="001C282C" w:rsidP="00E73C8A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-тика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282C" w:rsidRPr="00B426C8" w:rsidRDefault="001C282C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1C282C" w:rsidRPr="00B426C8" w:rsidRDefault="001C282C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вооруженных сил России</w:t>
            </w:r>
          </w:p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549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вооруженных сил.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Символы воинской чести. Государственная символика.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Полководцы и герои.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Военные профессии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433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Строевая подготовка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Строй и его элементы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Строевая стойка и выполнение команд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Повороты на месте и в движении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Строевые примы. Воинское приветствие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27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медицинских знаний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Принципы оказания первой медицинской помощи в чрезвычайных ситуациях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C282C" w:rsidRPr="00B426C8" w:rsidTr="00E73C8A">
        <w:trPr>
          <w:trHeight w:val="418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Ранения и кровотечения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351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Травмы опорно-двигательного аппарата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3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Виды вооружений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0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История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3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вооружения. Холодное, огнестрельное, метательное.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1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Автомат Калашникова.  АКМ-74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устройство, назначение, тактико-технические характеристики.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277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рукопашного боя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физическая подготовка</w:t>
            </w:r>
          </w:p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0105FA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История развития 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рукопашного боя в России.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Элементы  страховки.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1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Ударная техника.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33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захватов.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39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Бросковая техника.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Боевые приемы.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rPr>
          <w:trHeight w:val="34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выживания в сложных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37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ориентирования на местности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C282C" w:rsidRPr="00B426C8" w:rsidTr="00E73C8A">
        <w:trPr>
          <w:trHeight w:val="64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привалов и ночлегов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22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питания в полевых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1C282C" w:rsidRPr="00B426C8" w:rsidTr="00E73C8A">
        <w:trPr>
          <w:trHeight w:val="49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Костровое хозяйство. Меры безопасности.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68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узлов. Способы переправы через овраги, водоёмы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282C" w:rsidRPr="00B426C8" w:rsidTr="00E73C8A">
        <w:trPr>
          <w:trHeight w:val="6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Ориентирование на местности.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преодоления различных элементов личной и командной полосы   препятствий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014F2C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14F2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Огневая подготовка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Меры безопасности при стрельбе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Боевые свойства и устройство пневматического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Изготовка к стрельбе и стрельба из положения, стоя, лежа и с колена из пневматического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 и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E05EAB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стоя,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A94936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82C" w:rsidRPr="00B426C8" w:rsidTr="00E73C8A">
        <w:tc>
          <w:tcPr>
            <w:tcW w:w="4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C282C" w:rsidRPr="00B426C8" w:rsidRDefault="001C282C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C13F2" w:rsidRDefault="001C282C" w:rsidP="007C13F2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1C282C" w:rsidRPr="007C13F2" w:rsidRDefault="001C282C" w:rsidP="00DD3E34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Содержание программы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Вводное занятие.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Знакомство с основными разделами программы. Правила  безопасного поведения на занятиях.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1.История вооруженных сил России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1.1. Виды вооруженных сил.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284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Воинская слава России. Армия и флот России XX века.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355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Армия России на современном этапе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Виды и рода войск  ВС РФ. Вооружение Российской армии на современном этапе. Ракетные войска. Сухопутные войска. Военно-воздушные силы. Военно-морской флот. Пограничные войска. Внутренние войска.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1.2. Символы воинской чести.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426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Сила воинских традиций. Роль и место традиций и ритуалов в жизнедеятельности воинских коллективов. Система воинских традиций и ритуалов.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Боевое знамя воинской части. История военной присяги и порядок ее принятия. Флаг. Герб. Гимн. Геральдика. Знаки  отличия.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1.3. Полководцы и герои.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Полководцы XX века: Брусилов, Жуков, Рокос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совский, Антонов, Конев. Создание новых видов и родов воо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oftHyphen/>
        <w:t>руженных сил. Герои Советского Союза. Военачальники. Героизм женщин.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1.4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Воинские профессии.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Профессия военного: описание и содержание деятельности. Необходимые умения. Область применения. Военные профессии для девушек.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2.Строевая подготовка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2.1. Строй и его элементы.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Элементы. Виды. Управление строем. Обязанности перед построением и в строю.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2.2.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Строевая стойка и выполнение команд.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Команды: «Становись!», «Равняйсь!», «Смирно!», «Вольно!», «Заправиться!»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2.3. Повороты на месте и в движении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2.4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Воинская честь. Строевые приемы.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Строевая стойка. Выход из строя и возвращение в строй, ответ на приветствие. Отдание воинской чести в движении.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3. Основы медицинских знаний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3.1.  Принципы оказания первой медицинской помощи в неотложных ситуациях.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Осмотр места происшествия. Осмотр пострадавшего. Признаки жизни и смерти.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3.2. Ранения и кровотечения 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Виды ранений. Обработка ран. Виды и правила наложения повязок на раны. Виды кровотечений. Способы остановки кровотечений. Правила наложения жгута.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3.3. Травмы опорно-двигательного аппарата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Вывихи, растяжения, разрывы связок. Переломы конечностей. Оказание первой помощи. Правила наложения шин.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4. Виды вооружений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4.1.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История оружия от древних времен до современности.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Примитивное оружие. Средневековое оружие. Оружие современности. Оружие массового поражения.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4.2.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Виды вооружения Российской армии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Холодное, огнестрельное, метательное.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5.3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Автомат Калашникова.  АКМ-74.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Устройство, назначение, тактико-технические характеристики.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5. Основы рукопашного боя.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5.1.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История развития рукопашного боя в России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История развития. Виды рукопашного боя.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5.2 Элементы  страховки.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Страховка при падении на бок. Страховка при падении на спину. Страховка при выполнении бросков и приемов.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5.3. Ударная техника.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Техника ударов руками. Техника ударов ногами.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5.4. Техника захватов.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Захваты за одежду. Освобождение от захватов.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5.5. Бросковая техника.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Бросок «через бедро». Бросок «передняя подножка». Бросок «задняя подножка». Бросок «подсечка». Бросок «</w:t>
      </w:r>
      <w:proofErr w:type="spellStart"/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отхватом</w:t>
      </w:r>
      <w:proofErr w:type="spellEnd"/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5.6. Боевые приемы.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Защита от удара ножом снизу, сверху, сбоку. Защита от угрозы холодным оружием. Материальная часть автомата Калашникова.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Раздел 6. Основы выживания в сложных условиях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6.1.  Основы ориентирования  на местности.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Карты и схемы. 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6.2. Привалы и ночлеги.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Назначение привалов, их периодичность и продолжительность. Личное и групповое снаряжение. Ночлег в полевых 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6.3. Организация питания в полевых условиях.</w:t>
      </w:r>
    </w:p>
    <w:p w:rsidR="001C282C" w:rsidRPr="001C282C" w:rsidRDefault="001C282C" w:rsidP="001C2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Питание войск в полевых условиях.  Составление и гигиеническая оценка раскладки продуктов.</w:t>
      </w:r>
    </w:p>
    <w:p w:rsidR="001C282C" w:rsidRPr="001C282C" w:rsidRDefault="001C282C" w:rsidP="001C28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Тема 6.4 Костровое хозяйство. Меры безопасности.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ind w:firstLine="708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Типы костров. Место для костра. Разжигание костра. Безопасность.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6.5. Виды узлов.  Способы переправы.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Виды узлов</w:t>
      </w: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Узлы для связывания верёвок одинакового и разного диаметров. Узлы для закрепления концов верёвок. Специальные узлы.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6.6. Ориентирование на местности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Определение азимута.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6.7. Техника преодоления различных элементов личной и командной полосы   препятствий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Техника прохождения различных  препятствий: переправа по бревну, </w:t>
      </w:r>
      <w:r w:rsidRPr="001C282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переправа по  параллельным верёвкам,  навесная переправа,  «маятник»,</w:t>
      </w:r>
      <w:r w:rsidRPr="001C2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«бабочка».</w:t>
      </w:r>
    </w:p>
    <w:p w:rsidR="001C282C" w:rsidRPr="001C282C" w:rsidRDefault="001C282C" w:rsidP="001C28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2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Тема 7. Огневая подготовка:</w:t>
      </w:r>
    </w:p>
    <w:p w:rsidR="001C282C" w:rsidRDefault="001C282C" w:rsidP="001C28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82C">
        <w:rPr>
          <w:rFonts w:ascii="Times New Roman" w:hAnsi="Times New Roman" w:cs="Times New Roman"/>
          <w:sz w:val="24"/>
          <w:szCs w:val="24"/>
          <w:shd w:val="clear" w:color="auto" w:fill="FFFFFF"/>
        </w:rPr>
        <w:t>Меры безопасности при стрельбе. Боевые свойства и устройство пневматического оружия. Изготовка к стрельбе и стрельба из положения, стоя, лежа и с колена из пневматического оружия.</w:t>
      </w:r>
    </w:p>
    <w:p w:rsidR="009A29D7" w:rsidRPr="009A29D7" w:rsidRDefault="009A29D7" w:rsidP="00DD3E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реализации данной программы: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будет усовершенствована работа педагогов дополнительного образования;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пройдут апробацию новые образовательные программы;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участн</w:t>
      </w:r>
      <w:r w:rsidR="00FD71FF">
        <w:rPr>
          <w:rFonts w:ascii="Times New Roman" w:hAnsi="Times New Roman"/>
          <w:sz w:val="24"/>
          <w:szCs w:val="24"/>
        </w:rPr>
        <w:t>ики объединения</w:t>
      </w:r>
      <w:r w:rsidRPr="009A29D7">
        <w:rPr>
          <w:rFonts w:ascii="Times New Roman" w:hAnsi="Times New Roman"/>
          <w:sz w:val="24"/>
          <w:szCs w:val="24"/>
        </w:rPr>
        <w:t xml:space="preserve"> достигнут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 </w:t>
      </w:r>
    </w:p>
    <w:p w:rsidR="009A29D7" w:rsidRPr="009A29D7" w:rsidRDefault="00FD71FF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объединения</w:t>
      </w:r>
      <w:r w:rsidR="009A29D7" w:rsidRPr="009A29D7">
        <w:rPr>
          <w:rFonts w:ascii="Times New Roman" w:hAnsi="Times New Roman"/>
          <w:sz w:val="24"/>
          <w:szCs w:val="24"/>
        </w:rPr>
        <w:t xml:space="preserve">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у детей и подростков сформируется потребность в регулярных занятиях физической культурой;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расширится круг знаний, умений и навыки в области краеведения, физической культуры, медицины, спорта, военной подготовки.</w:t>
      </w:r>
    </w:p>
    <w:p w:rsidR="009A29D7" w:rsidRPr="009A29D7" w:rsidRDefault="009A29D7" w:rsidP="009A29D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b/>
          <w:sz w:val="24"/>
          <w:szCs w:val="24"/>
        </w:rPr>
        <w:t>Уметь: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ставить палатки за определенное время, вязать узлы, ориентироваться на местности;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оказывать медицинскую помощь;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легко и четко выполнять строевые приемы в одиночку и в составе отделения;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ориентироваться на местности в естественных природных условиях;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lastRenderedPageBreak/>
        <w:t>пользоваться общедоступными средствами пожаротушения;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пользоваться индивидуальными средствами защиты.</w:t>
      </w:r>
    </w:p>
    <w:p w:rsidR="009A29D7" w:rsidRPr="009A29D7" w:rsidRDefault="009A29D7" w:rsidP="009A29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D7" w:rsidRPr="009A29D7" w:rsidRDefault="009A29D7" w:rsidP="009A29D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9D7" w:rsidRPr="009A29D7" w:rsidRDefault="009A29D7" w:rsidP="009A29D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b/>
          <w:sz w:val="24"/>
          <w:szCs w:val="24"/>
        </w:rPr>
        <w:t>Механизм реализации программы военно-патриотического клуба включает в себя: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 четкое планирование на учебный год и каждый месяц;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методическая разработка положений по каждому из проводимых дел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опору на с</w:t>
      </w:r>
      <w:r w:rsidR="00FD71FF">
        <w:rPr>
          <w:rFonts w:ascii="Times New Roman" w:hAnsi="Times New Roman"/>
          <w:sz w:val="24"/>
          <w:szCs w:val="24"/>
        </w:rPr>
        <w:t>ообщество педагогов, членов объединения</w:t>
      </w:r>
      <w:r w:rsidRPr="009A29D7">
        <w:rPr>
          <w:rFonts w:ascii="Times New Roman" w:hAnsi="Times New Roman"/>
          <w:sz w:val="24"/>
          <w:szCs w:val="24"/>
        </w:rPr>
        <w:t xml:space="preserve">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проведение семинаров и консультаций по программе для каждой из    категорий участников;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организацию обучения лидеров и актива; </w:t>
      </w:r>
    </w:p>
    <w:p w:rsidR="009A29D7" w:rsidRPr="009A29D7" w:rsidRDefault="009A29D7" w:rsidP="009A29D7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анализ хода реализации программы</w:t>
      </w: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9A29D7" w:rsidRPr="009A29D7" w:rsidRDefault="0016274D" w:rsidP="009A29D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Деятельность работы </w:t>
      </w:r>
      <w:r w:rsidR="009A29D7" w:rsidRPr="009A29D7">
        <w:rPr>
          <w:rFonts w:ascii="Times New Roman" w:hAnsi="Times New Roman"/>
          <w:b/>
          <w:sz w:val="24"/>
          <w:szCs w:val="24"/>
        </w:rPr>
        <w:t xml:space="preserve"> обеспечивается за счет средств:</w:t>
      </w:r>
    </w:p>
    <w:p w:rsidR="009A29D7" w:rsidRPr="009A29D7" w:rsidRDefault="009A29D7" w:rsidP="009A29D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образовательного учреждения;</w:t>
      </w:r>
    </w:p>
    <w:p w:rsidR="009A29D7" w:rsidRPr="009A29D7" w:rsidRDefault="009A29D7" w:rsidP="009A29D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полученных от спонсо</w:t>
      </w:r>
      <w:r w:rsidRPr="009A29D7">
        <w:rPr>
          <w:rFonts w:ascii="Times New Roman" w:hAnsi="Times New Roman"/>
          <w:sz w:val="24"/>
          <w:szCs w:val="24"/>
        </w:rPr>
        <w:softHyphen/>
        <w:t>ров, а также других привлеченных средств, аккумулируемых на сче</w:t>
      </w:r>
      <w:r w:rsidRPr="009A29D7">
        <w:rPr>
          <w:rFonts w:ascii="Times New Roman" w:hAnsi="Times New Roman"/>
          <w:sz w:val="24"/>
          <w:szCs w:val="24"/>
        </w:rPr>
        <w:softHyphen/>
        <w:t>ту образовательного учреждения.</w:t>
      </w:r>
    </w:p>
    <w:p w:rsidR="009A29D7" w:rsidRPr="007C13F2" w:rsidRDefault="00FD71FF" w:rsidP="007C13F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Объединение </w:t>
      </w:r>
      <w:r w:rsidR="009A29D7" w:rsidRPr="009A29D7">
        <w:rPr>
          <w:rFonts w:ascii="Times New Roman" w:hAnsi="Times New Roman"/>
          <w:sz w:val="24"/>
          <w:szCs w:val="24"/>
        </w:rPr>
        <w:t xml:space="preserve">пользуется имуществом образовательного учреждения в соответствии с Уставом школы, а также может использовать имущество других заинтересованных организаций и учреждений на договорных условиях и несёт ответственность за сохранность и эффективное использование этого </w:t>
      </w:r>
      <w:r w:rsidR="009A29D7" w:rsidRPr="007C13F2">
        <w:rPr>
          <w:rFonts w:ascii="Times New Roman" w:hAnsi="Times New Roman"/>
          <w:sz w:val="24"/>
          <w:szCs w:val="24"/>
        </w:rPr>
        <w:t>имущества. Мера ответственности определяется договорившимися сторонами.</w:t>
      </w:r>
    </w:p>
    <w:p w:rsidR="009A29D7" w:rsidRPr="009A29D7" w:rsidRDefault="009A29D7" w:rsidP="009A29D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финансирование расходов на организацию  внеурочной работы проводится в рамках бюджета школы и внебюджетных средств, поступающих от учредителей, спонсоров и других источников.</w:t>
      </w:r>
    </w:p>
    <w:p w:rsidR="009A29D7" w:rsidRPr="009A29D7" w:rsidRDefault="009A29D7" w:rsidP="009A29D7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b/>
          <w:sz w:val="24"/>
          <w:szCs w:val="24"/>
        </w:rPr>
        <w:t>А также:</w:t>
      </w: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спортивный зал;</w:t>
      </w:r>
    </w:p>
    <w:p w:rsidR="009A29D7" w:rsidRPr="009A29D7" w:rsidRDefault="009A29D7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2. тренажерный зал;</w:t>
      </w:r>
    </w:p>
    <w:p w:rsidR="009A29D7" w:rsidRPr="009A29D7" w:rsidRDefault="009A29D7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3.</w:t>
      </w:r>
      <w:r w:rsidR="007C13F2">
        <w:rPr>
          <w:rFonts w:ascii="Times New Roman" w:hAnsi="Times New Roman"/>
          <w:sz w:val="24"/>
          <w:szCs w:val="24"/>
        </w:rPr>
        <w:t xml:space="preserve"> борцовский зал </w:t>
      </w:r>
    </w:p>
    <w:p w:rsidR="009A29D7" w:rsidRPr="009A29D7" w:rsidRDefault="007C13F2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автоматы Калашникова, пневматическая винтовка</w:t>
      </w:r>
    </w:p>
    <w:p w:rsidR="009A29D7" w:rsidRPr="009A29D7" w:rsidRDefault="009A29D7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5. компасы;</w:t>
      </w:r>
    </w:p>
    <w:p w:rsidR="009A29D7" w:rsidRPr="009A29D7" w:rsidRDefault="009A29D7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6. палатки;</w:t>
      </w:r>
    </w:p>
    <w:p w:rsidR="009A29D7" w:rsidRDefault="007C13F2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спортивный стадион, </w:t>
      </w:r>
      <w:r w:rsidR="009A29D7" w:rsidRPr="009A29D7">
        <w:rPr>
          <w:rFonts w:ascii="Times New Roman" w:hAnsi="Times New Roman"/>
          <w:sz w:val="24"/>
          <w:szCs w:val="24"/>
        </w:rPr>
        <w:t xml:space="preserve">хоккейная </w:t>
      </w:r>
      <w:r>
        <w:rPr>
          <w:rFonts w:ascii="Times New Roman" w:hAnsi="Times New Roman"/>
          <w:sz w:val="24"/>
          <w:szCs w:val="24"/>
        </w:rPr>
        <w:t xml:space="preserve">  коробка, беговая дорожка – 250</w:t>
      </w:r>
      <w:r w:rsidR="009A29D7" w:rsidRPr="009A29D7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етров, </w:t>
      </w:r>
      <w:r w:rsidR="009A29D7" w:rsidRPr="009A29D7">
        <w:rPr>
          <w:rFonts w:ascii="Times New Roman" w:hAnsi="Times New Roman"/>
          <w:sz w:val="24"/>
          <w:szCs w:val="24"/>
        </w:rPr>
        <w:t xml:space="preserve"> баскетбольная</w:t>
      </w:r>
      <w:r>
        <w:rPr>
          <w:rFonts w:ascii="Times New Roman" w:hAnsi="Times New Roman"/>
          <w:sz w:val="24"/>
          <w:szCs w:val="24"/>
        </w:rPr>
        <w:t xml:space="preserve"> и волейбольная </w:t>
      </w:r>
      <w:r w:rsidR="009A29D7" w:rsidRPr="009A29D7">
        <w:rPr>
          <w:rFonts w:ascii="Times New Roman" w:hAnsi="Times New Roman"/>
          <w:sz w:val="24"/>
          <w:szCs w:val="24"/>
        </w:rPr>
        <w:t>площадка, полоса препятств</w:t>
      </w:r>
      <w:r>
        <w:rPr>
          <w:rFonts w:ascii="Times New Roman" w:hAnsi="Times New Roman"/>
          <w:sz w:val="24"/>
          <w:szCs w:val="24"/>
        </w:rPr>
        <w:t>ий, спортивный городок.</w:t>
      </w:r>
    </w:p>
    <w:p w:rsidR="009A29D7" w:rsidRPr="009A29D7" w:rsidRDefault="009A29D7" w:rsidP="009A29D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A29D7" w:rsidRP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29D7" w:rsidRP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29D7" w:rsidRDefault="009A29D7" w:rsidP="00DD3E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Методическое обеспечение</w:t>
      </w:r>
    </w:p>
    <w:p w:rsidR="009A29D7" w:rsidRDefault="009A29D7" w:rsidP="009A29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53"/>
        <w:gridCol w:w="1363"/>
        <w:gridCol w:w="1571"/>
        <w:gridCol w:w="1468"/>
        <w:gridCol w:w="2187"/>
        <w:gridCol w:w="1329"/>
      </w:tblGrid>
      <w:tr w:rsidR="009A29D7" w:rsidRPr="00E549E5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или тема программы</w:t>
            </w:r>
          </w:p>
        </w:tc>
        <w:tc>
          <w:tcPr>
            <w:tcW w:w="1534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занятий</w:t>
            </w:r>
          </w:p>
        </w:tc>
        <w:tc>
          <w:tcPr>
            <w:tcW w:w="1774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Приемы и методы организации учебно-воспитательного процесса</w:t>
            </w:r>
          </w:p>
        </w:tc>
        <w:tc>
          <w:tcPr>
            <w:tcW w:w="1655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Дидактический материал</w:t>
            </w:r>
          </w:p>
        </w:tc>
        <w:tc>
          <w:tcPr>
            <w:tcW w:w="1728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Техническое оснащение занятий</w:t>
            </w:r>
          </w:p>
        </w:tc>
        <w:tc>
          <w:tcPr>
            <w:tcW w:w="149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подведения итогов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и задачи отряда,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права членов отряда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A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Инструктаж по технике </w:t>
            </w:r>
            <w:r w:rsidRPr="00EA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77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Словесный</w:t>
            </w:r>
            <w:r w:rsidRPr="0040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1655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проектор</w:t>
            </w:r>
          </w:p>
        </w:tc>
        <w:tc>
          <w:tcPr>
            <w:tcW w:w="1496" w:type="dxa"/>
          </w:tcPr>
          <w:p w:rsidR="009A29D7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</w:t>
            </w:r>
          </w:p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ание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Огневая подготовка</w:t>
            </w:r>
          </w:p>
        </w:tc>
        <w:tc>
          <w:tcPr>
            <w:tcW w:w="153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Наглядный: показ автомата</w:t>
            </w:r>
          </w:p>
        </w:tc>
        <w:tc>
          <w:tcPr>
            <w:tcW w:w="1655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Иллюстрации, </w:t>
            </w: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</w:t>
            </w:r>
          </w:p>
        </w:tc>
        <w:tc>
          <w:tcPr>
            <w:tcW w:w="1728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акет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втомата </w:t>
            </w: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«Калашникова»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винтовка.мишени</w:t>
            </w:r>
            <w:proofErr w:type="spellEnd"/>
          </w:p>
        </w:tc>
        <w:tc>
          <w:tcPr>
            <w:tcW w:w="1496" w:type="dxa"/>
          </w:tcPr>
          <w:p w:rsidR="009A29D7" w:rsidRPr="00AF79D3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 и ориентирование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Наглядный: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карт, компаса</w:t>
            </w:r>
          </w:p>
        </w:tc>
        <w:tc>
          <w:tcPr>
            <w:tcW w:w="1655" w:type="dxa"/>
          </w:tcPr>
          <w:p w:rsidR="009A29D7" w:rsidRPr="004252CB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,г</w:t>
            </w:r>
            <w:r w:rsidRPr="004252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еографические</w:t>
            </w:r>
            <w:proofErr w:type="spellEnd"/>
            <w:r w:rsidRPr="004252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топографические карты, компас</w:t>
            </w:r>
          </w:p>
        </w:tc>
        <w:tc>
          <w:tcPr>
            <w:tcW w:w="1496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</w:t>
            </w:r>
            <w:r w:rsidRPr="004252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4252CB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2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Наглядный: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вязки туристических узлов, установка палатки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3C2CC2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еревки, палатка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ноутбук,п</w:t>
            </w: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лакаты</w:t>
            </w:r>
            <w:proofErr w:type="spellEnd"/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рисунками узлов, схемы их вязания</w:t>
            </w:r>
          </w:p>
        </w:tc>
        <w:tc>
          <w:tcPr>
            <w:tcW w:w="1496" w:type="dxa"/>
          </w:tcPr>
          <w:p w:rsidR="009A29D7" w:rsidRPr="003C2CC2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3C2CC2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Наглядный: </w:t>
            </w:r>
            <w:proofErr w:type="spellStart"/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шага, дистанции, поворотов, сдачи рапорта и т.д.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ноутбук, мультимедийный проектор</w:t>
            </w:r>
          </w:p>
        </w:tc>
        <w:tc>
          <w:tcPr>
            <w:tcW w:w="1496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3C2CC2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2CC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Основы медицинских знаний и охрана здоровья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аглядный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тбук, п</w:t>
            </w: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лакаты с рисунками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видов ран, наложение повязок и жгутов</w:t>
            </w:r>
          </w:p>
        </w:tc>
        <w:tc>
          <w:tcPr>
            <w:tcW w:w="1496" w:type="dxa"/>
          </w:tcPr>
          <w:p w:rsidR="009A29D7" w:rsidRPr="0085557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</w:t>
            </w: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49E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аглядный: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 слайдов, плакатов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тбук, п</w:t>
            </w:r>
            <w:r w:rsidRPr="003C2C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лакаты с</w:t>
            </w:r>
            <w:r w:rsidR="00FD71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рисунками правил дорожного движения</w:t>
            </w:r>
          </w:p>
        </w:tc>
        <w:tc>
          <w:tcPr>
            <w:tcW w:w="1496" w:type="dxa"/>
          </w:tcPr>
          <w:p w:rsidR="009A29D7" w:rsidRPr="0085557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4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самообороны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8530FC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рассказ;</w:t>
            </w:r>
          </w:p>
          <w:p w:rsidR="009A29D7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аглядный:</w:t>
            </w:r>
          </w:p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 слайдов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E549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атами, маты, кимоно</w:t>
            </w:r>
          </w:p>
        </w:tc>
        <w:tc>
          <w:tcPr>
            <w:tcW w:w="1496" w:type="dxa"/>
          </w:tcPr>
          <w:p w:rsidR="009A29D7" w:rsidRPr="0085557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4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ОВС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</w:t>
            </w:r>
          </w:p>
        </w:tc>
        <w:tc>
          <w:tcPr>
            <w:tcW w:w="177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Иллюстрации, видео</w:t>
            </w: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тбук, мультимедийный проектор</w:t>
            </w:r>
          </w:p>
        </w:tc>
        <w:tc>
          <w:tcPr>
            <w:tcW w:w="1496" w:type="dxa"/>
          </w:tcPr>
          <w:p w:rsidR="009A29D7" w:rsidRPr="0085557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4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</w:t>
            </w:r>
          </w:p>
        </w:tc>
        <w:tc>
          <w:tcPr>
            <w:tcW w:w="177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</w:tcPr>
          <w:p w:rsidR="009A29D7" w:rsidRPr="004D26B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Тренажерный зал, спортивное </w:t>
            </w:r>
            <w:r w:rsidRPr="004D2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оборудование</w:t>
            </w:r>
          </w:p>
        </w:tc>
        <w:tc>
          <w:tcPr>
            <w:tcW w:w="1496" w:type="dxa"/>
          </w:tcPr>
          <w:p w:rsidR="009A29D7" w:rsidRPr="0085557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4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Жизнеобеспечение человека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</w:t>
            </w:r>
          </w:p>
        </w:tc>
        <w:tc>
          <w:tcPr>
            <w:tcW w:w="177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показ видеоролика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5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тбук, мультимедийный проектор</w:t>
            </w:r>
          </w:p>
        </w:tc>
        <w:tc>
          <w:tcPr>
            <w:tcW w:w="1496" w:type="dxa"/>
          </w:tcPr>
          <w:p w:rsidR="009A29D7" w:rsidRPr="004D26B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9A29D7" w:rsidRPr="0040034A" w:rsidTr="00E73C8A">
        <w:tc>
          <w:tcPr>
            <w:tcW w:w="1866" w:type="dxa"/>
          </w:tcPr>
          <w:p w:rsidR="009A29D7" w:rsidRPr="00E549E5" w:rsidRDefault="009A29D7" w:rsidP="00E73C8A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</w:t>
            </w:r>
          </w:p>
        </w:tc>
        <w:tc>
          <w:tcPr>
            <w:tcW w:w="153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Теоретическая, практическая</w:t>
            </w:r>
          </w:p>
        </w:tc>
        <w:tc>
          <w:tcPr>
            <w:tcW w:w="1774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Словесный: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показ</w:t>
            </w:r>
            <w:r w:rsidRPr="00EA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снаряжения пожарного,</w:t>
            </w:r>
            <w:r w:rsidR="00FD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спасательного инвентаря, противогаза и други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A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СИЗ, огнетушителей</w:t>
            </w:r>
          </w:p>
        </w:tc>
        <w:tc>
          <w:tcPr>
            <w:tcW w:w="1655" w:type="dxa"/>
          </w:tcPr>
          <w:p w:rsidR="009A29D7" w:rsidRPr="0040034A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</w:tcPr>
          <w:p w:rsidR="009A29D7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Противогазы,</w:t>
            </w:r>
          </w:p>
          <w:p w:rsidR="009A29D7" w:rsidRPr="004D26B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26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огнетушитель</w:t>
            </w:r>
          </w:p>
        </w:tc>
        <w:tc>
          <w:tcPr>
            <w:tcW w:w="1496" w:type="dxa"/>
          </w:tcPr>
          <w:p w:rsidR="009A29D7" w:rsidRPr="004D26B5" w:rsidRDefault="009A29D7" w:rsidP="00E73C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</w:tbl>
    <w:p w:rsidR="009A29D7" w:rsidRDefault="009A29D7" w:rsidP="009A29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реализации программы патриотического объединения «</w:t>
      </w:r>
      <w:r w:rsidRPr="009A29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 защите Родины готовы</w:t>
      </w:r>
      <w:r w:rsidRPr="009A2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участвуют: </w:t>
      </w:r>
    </w:p>
    <w:p w:rsidR="009A29D7" w:rsidRPr="009A29D7" w:rsidRDefault="00E73C8A" w:rsidP="009A29D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5</w:t>
      </w:r>
      <w:r w:rsidR="009A29D7" w:rsidRPr="009A29D7">
        <w:rPr>
          <w:rFonts w:ascii="Times New Roman" w:hAnsi="Times New Roman"/>
          <w:sz w:val="24"/>
          <w:szCs w:val="24"/>
        </w:rPr>
        <w:t>-11 классов;</w:t>
      </w:r>
    </w:p>
    <w:p w:rsidR="009A29D7" w:rsidRPr="009A29D7" w:rsidRDefault="009A29D7" w:rsidP="009A29D7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педагоги дополнительного образования;</w:t>
      </w:r>
    </w:p>
    <w:p w:rsidR="009A29D7" w:rsidRPr="00E73C8A" w:rsidRDefault="00E73C8A" w:rsidP="00E73C8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учителя - </w:t>
      </w:r>
      <w:r w:rsidR="009A29D7" w:rsidRPr="009A29D7">
        <w:rPr>
          <w:rFonts w:ascii="Times New Roman" w:hAnsi="Times New Roman"/>
          <w:sz w:val="24"/>
          <w:szCs w:val="24"/>
        </w:rPr>
        <w:t>преподаватели</w:t>
      </w:r>
    </w:p>
    <w:p w:rsidR="009A29D7" w:rsidRPr="00E73C8A" w:rsidRDefault="009A29D7" w:rsidP="00E73C8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A29D7" w:rsidRPr="009A29D7" w:rsidRDefault="009A29D7" w:rsidP="009A29D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74D" w:rsidRDefault="0016274D" w:rsidP="001627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D7" w:rsidRPr="00B426C8" w:rsidRDefault="00FD71FF" w:rsidP="0016274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                       </w:t>
      </w:r>
      <w:r w:rsidR="009A29D7"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Календарно-тематическое планирование занятий</w:t>
      </w:r>
    </w:p>
    <w:p w:rsidR="009A29D7" w:rsidRPr="00B426C8" w:rsidRDefault="009A29D7" w:rsidP="009A29D7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защите Родины готовы</w:t>
      </w:r>
      <w:r w:rsidR="001524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  (5-6</w:t>
      </w:r>
      <w:r w:rsidRPr="00B426C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класс) </w:t>
      </w: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265"/>
        <w:gridCol w:w="774"/>
        <w:gridCol w:w="841"/>
        <w:gridCol w:w="1015"/>
        <w:gridCol w:w="1593"/>
        <w:gridCol w:w="1620"/>
      </w:tblGrid>
      <w:tr w:rsidR="009A29D7" w:rsidRPr="00B426C8" w:rsidTr="00E73C8A">
        <w:tc>
          <w:tcPr>
            <w:tcW w:w="4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3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7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148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(контроля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A29D7" w:rsidRPr="00B426C8" w:rsidTr="00E73C8A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29D7" w:rsidRPr="00B426C8" w:rsidRDefault="009A29D7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29D7" w:rsidRPr="00B426C8" w:rsidRDefault="009A29D7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</w:t>
            </w:r>
            <w:proofErr w:type="spellEnd"/>
          </w:p>
          <w:p w:rsidR="009A29D7" w:rsidRPr="00B426C8" w:rsidRDefault="009A29D7" w:rsidP="00E73C8A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-тика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29D7" w:rsidRPr="00B426C8" w:rsidRDefault="009A29D7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9A29D7" w:rsidRPr="00B426C8" w:rsidRDefault="009A29D7" w:rsidP="00E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вооруженных сил России</w:t>
            </w:r>
          </w:p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549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вооруженных сил.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Символы воинской чести. Государственная символика.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Полководцы и герои.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Военные профессии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433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Строевая подготовка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Строй и его элементы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Строевая стойка и выполнение команд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Повороты на месте и в движении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Строевые примы. Воинское приветствие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27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медицинских знаний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Принципы оказания первой медицинской помощи в чрезвычайных ситуациях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9A29D7" w:rsidRPr="00B426C8" w:rsidTr="00E73C8A">
        <w:trPr>
          <w:trHeight w:val="418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Ранения и кровотечения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351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Травмы опорно-двигательного аппарата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3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Виды вооружений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0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История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3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вооружения. Холодное, огнестрельное, метательное.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1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Автомат Калашникова.  АКМ-74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устройство, назначение, тактико-технические характеристики.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277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рукопашного боя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физическая подготовка</w:t>
            </w:r>
          </w:p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0105FA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История развития рукопашного боя в России.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Элементы  страховки.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1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Ударная техника.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33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захватов.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39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Бросковая техника.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Боевые приемы.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rPr>
          <w:trHeight w:val="34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выживания в сложных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37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ориентирования на местности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9A29D7" w:rsidRPr="00B426C8" w:rsidTr="00E73C8A">
        <w:trPr>
          <w:trHeight w:val="64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привалов и ночлегов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22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питания в полевых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9A29D7" w:rsidRPr="00B426C8" w:rsidTr="00E73C8A">
        <w:trPr>
          <w:trHeight w:val="49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Костровое хозяйство. Меры безопасности.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68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узлов. Способы переправы через овраги, водоёмы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29D7" w:rsidRPr="00B426C8" w:rsidTr="00E73C8A">
        <w:trPr>
          <w:trHeight w:val="6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Ориентирование на местности.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Техника преодоления различных элементов личной и командной </w:t>
            </w: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полосы   препятствий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014F2C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14F2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Огневая подготовка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E73C8A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Меры безопасности при стрельбе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Боевые свойства и устройство пневматического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Изготовка к стрельбе и стрельба из положения, стоя, лежа и с колена из пневматического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 и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E05EAB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5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Стрельба из положения стоя, лёжа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A94936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9D7" w:rsidRPr="00B426C8" w:rsidTr="00E73C8A">
        <w:tc>
          <w:tcPr>
            <w:tcW w:w="4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29D7" w:rsidRPr="00B426C8" w:rsidRDefault="009A29D7" w:rsidP="00E7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D3E34" w:rsidRDefault="009A29D7" w:rsidP="00DD3E34">
      <w:pPr>
        <w:pStyle w:val="a5"/>
        <w:spacing w:line="240" w:lineRule="auto"/>
        <w:ind w:left="1080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B426C8">
        <w:rPr>
          <w:rFonts w:ascii="Times New Roman" w:hAnsi="Times New Roman"/>
          <w:b/>
          <w:bCs/>
          <w:color w:val="212121"/>
          <w:sz w:val="28"/>
          <w:szCs w:val="28"/>
        </w:rPr>
        <w:t> </w:t>
      </w:r>
      <w:r w:rsidR="00DD3E34">
        <w:rPr>
          <w:rFonts w:ascii="Times New Roman" w:eastAsia="Times New Roman,Bold" w:hAnsi="Times New Roman"/>
          <w:b/>
          <w:bCs/>
          <w:sz w:val="24"/>
          <w:szCs w:val="24"/>
        </w:rPr>
        <w:t>Воспитательный компонент</w:t>
      </w:r>
    </w:p>
    <w:p w:rsidR="00DD3E34" w:rsidRDefault="00DD3E34" w:rsidP="00DD3E3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Приоритетной задачей Российской Федерации в настоящее время является формирование новых поколений, обладающих знаниями и 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 </w:t>
      </w:r>
    </w:p>
    <w:p w:rsidR="00DD3E34" w:rsidRDefault="00DD3E34" w:rsidP="00DD3E3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нашем образовательном  учреждении воспитание неразделимо с</w:t>
      </w:r>
      <w:r>
        <w:rPr>
          <w:rFonts w:ascii="Times New Roman" w:hAnsi="Times New Roman"/>
          <w:sz w:val="24"/>
          <w:szCs w:val="24"/>
        </w:rPr>
        <w:t xml:space="preserve"> образовательным процессом. 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</w:t>
      </w:r>
    </w:p>
    <w:p w:rsidR="00DD3E34" w:rsidRDefault="00DD3E34" w:rsidP="00DD3E3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Разработана и реализуется программа воспитания, которая охватывает всех учащихся, занимающихся в творческих объединениях по разным направленностям. 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</w:t>
      </w:r>
    </w:p>
    <w:p w:rsidR="00DD3E34" w:rsidRDefault="00DD3E34" w:rsidP="00DD3E34">
      <w:pPr>
        <w:pStyle w:val="TableParagraph"/>
        <w:spacing w:before="2"/>
        <w:ind w:right="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воспитательных мероприятий</w:t>
      </w:r>
    </w:p>
    <w:p w:rsidR="00DD3E34" w:rsidRDefault="00DD3E34" w:rsidP="00DD3E3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D3E3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vertAnchor="page" w:horzAnchor="margin" w:tblpY="631"/>
        <w:tblW w:w="14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2"/>
        <w:gridCol w:w="2127"/>
        <w:gridCol w:w="1561"/>
        <w:gridCol w:w="1417"/>
        <w:gridCol w:w="1742"/>
        <w:gridCol w:w="2260"/>
        <w:gridCol w:w="1816"/>
      </w:tblGrid>
      <w:tr w:rsidR="00DD3E34" w:rsidTr="00DD3E34">
        <w:trPr>
          <w:trHeight w:val="12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 « Зарница»</w:t>
            </w:r>
          </w:p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5--8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D3E34" w:rsidTr="00DD3E34">
        <w:trPr>
          <w:trHeight w:val="12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Победа»</w:t>
            </w:r>
          </w:p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9-11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D3E34" w:rsidTr="00DD3E34">
        <w:trPr>
          <w:trHeight w:val="176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 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80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Игра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школа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1-4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 xml:space="preserve">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D3E34" w:rsidTr="00DD3E34">
        <w:trPr>
          <w:trHeight w:val="81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бегуна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D3E34" w:rsidTr="00DD3E34">
        <w:trPr>
          <w:trHeight w:val="1488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Мама, </w:t>
            </w:r>
            <w:proofErr w:type="spellStart"/>
            <w:r>
              <w:rPr>
                <w:sz w:val="24"/>
                <w:szCs w:val="24"/>
              </w:rPr>
              <w:t>папа</w:t>
            </w:r>
            <w:proofErr w:type="gramStart"/>
            <w:r>
              <w:rPr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-спортивная семья»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</w:t>
            </w:r>
          </w:p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D3E34" w:rsidTr="00DD3E34">
        <w:trPr>
          <w:trHeight w:val="55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D3E34" w:rsidTr="00DD3E34">
        <w:trPr>
          <w:trHeight w:val="5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защите Родины готов»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D3E34" w:rsidTr="00DD3E34">
        <w:trPr>
          <w:trHeight w:val="78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Турнир по волейболу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</w:p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D3E34" w:rsidTr="00DD3E34">
        <w:trPr>
          <w:trHeight w:val="96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tabs>
                <w:tab w:val="left" w:pos="1325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футболу</w:t>
            </w:r>
          </w:p>
          <w:p w:rsidR="00DD3E34" w:rsidRDefault="00DD3E34">
            <w:pPr>
              <w:pStyle w:val="TableParagraph"/>
              <w:tabs>
                <w:tab w:val="left" w:pos="1325"/>
              </w:tabs>
              <w:spacing w:line="24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турнир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DD3E34" w:rsidRDefault="00DD3E34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  <w:p w:rsidR="00DD3E34" w:rsidRDefault="00DD3E34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класс</w:t>
            </w:r>
          </w:p>
          <w:p w:rsidR="00DD3E34" w:rsidRDefault="00DD3E34">
            <w:pPr>
              <w:pStyle w:val="TableParagraph"/>
              <w:spacing w:line="240" w:lineRule="atLeast"/>
              <w:ind w:firstLine="709"/>
              <w:rPr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DD3E34" w:rsidTr="00DD3E34">
        <w:trPr>
          <w:trHeight w:val="140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tabs>
                <w:tab w:val="left" w:pos="1325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Туристический поход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Пичаевский</w:t>
            </w:r>
            <w:proofErr w:type="spellEnd"/>
            <w:r>
              <w:rPr>
                <w:sz w:val="24"/>
                <w:szCs w:val="24"/>
              </w:rPr>
              <w:t xml:space="preserve">  муниципальный округ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E34" w:rsidRDefault="00DD3E34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34" w:rsidRDefault="00DD3E34">
            <w:pPr>
              <w:pStyle w:val="TableParagraph"/>
              <w:spacing w:line="24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DD3E34" w:rsidRDefault="00DD3E34" w:rsidP="00DD3E34">
      <w:pPr>
        <w:spacing w:after="0" w:line="240" w:lineRule="auto"/>
        <w:rPr>
          <w:rFonts w:ascii="Times New Roman" w:hAnsi="Times New Roman"/>
          <w:sz w:val="24"/>
          <w:szCs w:val="24"/>
        </w:rPr>
        <w:sectPr w:rsidR="00DD3E3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41A83" w:rsidRPr="00DD3E34" w:rsidRDefault="00241A83" w:rsidP="009A29D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41A83" w:rsidRDefault="00241A83" w:rsidP="009A2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29D7" w:rsidRPr="009A29D7" w:rsidRDefault="009A29D7" w:rsidP="00DD3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D7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9A29D7" w:rsidRPr="009A29D7" w:rsidRDefault="009A29D7" w:rsidP="009A29D7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C8A" w:rsidRDefault="00E73C8A" w:rsidP="009A29D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9D7" w:rsidRPr="009A29D7" w:rsidRDefault="009A29D7" w:rsidP="009A29D7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b/>
          <w:sz w:val="24"/>
          <w:szCs w:val="24"/>
        </w:rPr>
        <w:t>Литература для педагога.</w:t>
      </w:r>
    </w:p>
    <w:p w:rsidR="009A29D7" w:rsidRPr="009A29D7" w:rsidRDefault="009A29D7" w:rsidP="009A29D7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Васнев В.А., Чинённый С.А.  Основы подготовки к военной службе: Кн. для учителя. – М. Просвещение, 2002.</w:t>
      </w:r>
    </w:p>
    <w:p w:rsidR="009A29D7" w:rsidRPr="009A29D7" w:rsidRDefault="009A29D7" w:rsidP="009A29D7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A29D7">
        <w:rPr>
          <w:rFonts w:ascii="Times New Roman" w:hAnsi="Times New Roman"/>
          <w:sz w:val="24"/>
          <w:szCs w:val="24"/>
        </w:rPr>
        <w:t>Латчук</w:t>
      </w:r>
      <w:proofErr w:type="spellEnd"/>
      <w:r w:rsidRPr="009A29D7">
        <w:rPr>
          <w:rFonts w:ascii="Times New Roman" w:hAnsi="Times New Roman"/>
          <w:sz w:val="24"/>
          <w:szCs w:val="24"/>
        </w:rPr>
        <w:t xml:space="preserve"> В.Н., Лукьянова В.Р., Миронов С.К.. ОБЖ:</w:t>
      </w:r>
    </w:p>
    <w:p w:rsidR="009A29D7" w:rsidRPr="009A29D7" w:rsidRDefault="009A29D7" w:rsidP="009A29D7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Дидактические материалы. 5-11 </w:t>
      </w:r>
      <w:proofErr w:type="spellStart"/>
      <w:r w:rsidRPr="009A29D7">
        <w:rPr>
          <w:rFonts w:ascii="Times New Roman" w:hAnsi="Times New Roman"/>
          <w:sz w:val="24"/>
          <w:szCs w:val="24"/>
        </w:rPr>
        <w:t>кл</w:t>
      </w:r>
      <w:proofErr w:type="spellEnd"/>
      <w:r w:rsidRPr="009A29D7">
        <w:rPr>
          <w:rFonts w:ascii="Times New Roman" w:hAnsi="Times New Roman"/>
          <w:sz w:val="24"/>
          <w:szCs w:val="24"/>
        </w:rPr>
        <w:t>.- М.: Издательство НЦ ЭНАС, 2001 – 160 с.</w:t>
      </w:r>
    </w:p>
    <w:p w:rsidR="009A29D7" w:rsidRPr="009A29D7" w:rsidRDefault="009A29D7" w:rsidP="009A29D7">
      <w:pPr>
        <w:pStyle w:val="a5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A29D7">
        <w:rPr>
          <w:rFonts w:ascii="Times New Roman" w:hAnsi="Times New Roman"/>
          <w:sz w:val="24"/>
          <w:szCs w:val="24"/>
        </w:rPr>
        <w:t>Мазыкина</w:t>
      </w:r>
      <w:proofErr w:type="spellEnd"/>
      <w:r w:rsidRPr="009A29D7">
        <w:rPr>
          <w:rFonts w:ascii="Times New Roman" w:hAnsi="Times New Roman"/>
          <w:sz w:val="24"/>
          <w:szCs w:val="24"/>
        </w:rPr>
        <w:t xml:space="preserve"> Н.В., Мишин Б.И. Сборник нормативных правовых документов и материалов по военно-патриотическому воспитанию и подготовке обучающихся к военной службе. – М.: Мнемозина, 2000 – 199 с.</w:t>
      </w:r>
    </w:p>
    <w:p w:rsidR="009A29D7" w:rsidRPr="009A29D7" w:rsidRDefault="009A29D7" w:rsidP="009A29D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Вестник  военной информации. – Агентство «</w:t>
      </w:r>
      <w:proofErr w:type="spellStart"/>
      <w:r w:rsidRPr="009A29D7">
        <w:rPr>
          <w:rFonts w:ascii="Times New Roman" w:hAnsi="Times New Roman"/>
          <w:sz w:val="24"/>
          <w:szCs w:val="24"/>
        </w:rPr>
        <w:t>Военинформ</w:t>
      </w:r>
      <w:proofErr w:type="spellEnd"/>
      <w:r w:rsidRPr="009A29D7">
        <w:rPr>
          <w:rFonts w:ascii="Times New Roman" w:hAnsi="Times New Roman"/>
          <w:sz w:val="24"/>
          <w:szCs w:val="24"/>
        </w:rPr>
        <w:t>» Министерства обороны РФ и Российское информационное агентство «Новости». – 2005 - №1-12.</w:t>
      </w:r>
    </w:p>
    <w:p w:rsidR="009A29D7" w:rsidRPr="009A29D7" w:rsidRDefault="009A29D7" w:rsidP="009A29D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Военная доктрина Российской Федерации //  Вестник военной информации. – 2004. - №5</w:t>
      </w:r>
    </w:p>
    <w:p w:rsidR="009A29D7" w:rsidRPr="009A29D7" w:rsidRDefault="009A29D7" w:rsidP="009A29D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Военная психология и педагогика: Учеб. пособие / Под </w:t>
      </w:r>
      <w:proofErr w:type="spellStart"/>
      <w:r w:rsidRPr="009A29D7">
        <w:rPr>
          <w:rFonts w:ascii="Times New Roman" w:hAnsi="Times New Roman"/>
          <w:sz w:val="24"/>
          <w:szCs w:val="24"/>
        </w:rPr>
        <w:t>общ</w:t>
      </w:r>
      <w:proofErr w:type="gramStart"/>
      <w:r w:rsidRPr="009A29D7">
        <w:rPr>
          <w:rFonts w:ascii="Times New Roman" w:hAnsi="Times New Roman"/>
          <w:sz w:val="24"/>
          <w:szCs w:val="24"/>
        </w:rPr>
        <w:t>.р</w:t>
      </w:r>
      <w:proofErr w:type="gramEnd"/>
      <w:r w:rsidRPr="009A29D7">
        <w:rPr>
          <w:rFonts w:ascii="Times New Roman" w:hAnsi="Times New Roman"/>
          <w:sz w:val="24"/>
          <w:szCs w:val="24"/>
        </w:rPr>
        <w:t>ед</w:t>
      </w:r>
      <w:proofErr w:type="spellEnd"/>
      <w:r w:rsidRPr="009A29D7">
        <w:rPr>
          <w:rFonts w:ascii="Times New Roman" w:hAnsi="Times New Roman"/>
          <w:sz w:val="24"/>
          <w:szCs w:val="24"/>
        </w:rPr>
        <w:t xml:space="preserve">. генерал-полковника </w:t>
      </w:r>
      <w:proofErr w:type="spellStart"/>
      <w:r w:rsidRPr="009A29D7">
        <w:rPr>
          <w:rFonts w:ascii="Times New Roman" w:hAnsi="Times New Roman"/>
          <w:sz w:val="24"/>
          <w:szCs w:val="24"/>
        </w:rPr>
        <w:t>В.Ф.Кулакова</w:t>
      </w:r>
      <w:proofErr w:type="spellEnd"/>
      <w:r w:rsidRPr="009A29D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9A29D7">
        <w:rPr>
          <w:rFonts w:ascii="Times New Roman" w:hAnsi="Times New Roman"/>
          <w:sz w:val="24"/>
          <w:szCs w:val="24"/>
        </w:rPr>
        <w:t>М.:Совершенство</w:t>
      </w:r>
      <w:proofErr w:type="spellEnd"/>
      <w:r w:rsidRPr="009A29D7">
        <w:rPr>
          <w:rFonts w:ascii="Times New Roman" w:hAnsi="Times New Roman"/>
          <w:sz w:val="24"/>
          <w:szCs w:val="24"/>
        </w:rPr>
        <w:t>, 1998</w:t>
      </w:r>
    </w:p>
    <w:p w:rsidR="009A29D7" w:rsidRPr="009A29D7" w:rsidRDefault="009A29D7" w:rsidP="009A29D7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Военный энциклопедический словарь.- М.: Военное издательство, 2003.</w:t>
      </w:r>
    </w:p>
    <w:p w:rsidR="009A29D7" w:rsidRPr="009A29D7" w:rsidRDefault="009A29D7" w:rsidP="009A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9D7" w:rsidRPr="009A29D7" w:rsidRDefault="009A29D7" w:rsidP="009A2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D7">
        <w:rPr>
          <w:rFonts w:ascii="Times New Roman" w:hAnsi="Times New Roman" w:cs="Times New Roman"/>
          <w:b/>
          <w:sz w:val="24"/>
          <w:szCs w:val="24"/>
        </w:rPr>
        <w:t>Литература для учащихся.</w:t>
      </w:r>
    </w:p>
    <w:p w:rsidR="009A29D7" w:rsidRPr="009A29D7" w:rsidRDefault="009A29D7" w:rsidP="009A29D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Информационно-методическое издание для преподавателей “Основы безопасности жизнедеятельности”, № 1-4, 2001,№2-3,2005. </w:t>
      </w:r>
    </w:p>
    <w:p w:rsidR="009A29D7" w:rsidRPr="009A29D7" w:rsidRDefault="009A29D7" w:rsidP="009A29D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Дни воинской славы России. Москва, ООО Глобус, 2007</w:t>
      </w:r>
    </w:p>
    <w:p w:rsidR="009A29D7" w:rsidRPr="009A29D7" w:rsidRDefault="009A29D7" w:rsidP="009A29D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Вологда.: ВИРО, 2004.</w:t>
      </w:r>
    </w:p>
    <w:p w:rsidR="009A29D7" w:rsidRPr="009A29D7" w:rsidRDefault="009A29D7" w:rsidP="009A29D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Гаврилов Ф.К., Кожин Г.А. Военно-спортивные игры. - М.: Изд-во ДОСААФ, 2006 г.</w:t>
      </w:r>
    </w:p>
    <w:p w:rsidR="009A29D7" w:rsidRPr="009A29D7" w:rsidRDefault="009A29D7" w:rsidP="009A29D7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A29D7">
        <w:rPr>
          <w:rFonts w:ascii="Times New Roman" w:hAnsi="Times New Roman"/>
          <w:sz w:val="24"/>
          <w:szCs w:val="24"/>
        </w:rPr>
        <w:t>Конжиев</w:t>
      </w:r>
      <w:proofErr w:type="spellEnd"/>
      <w:r w:rsidRPr="009A29D7">
        <w:rPr>
          <w:rFonts w:ascii="Times New Roman" w:hAnsi="Times New Roman"/>
          <w:sz w:val="24"/>
          <w:szCs w:val="24"/>
        </w:rPr>
        <w:t xml:space="preserve"> Н.М. Система военно-патриотического воспитания в общеобразовательной школе. - М.: Просвещение, 2008 г.</w:t>
      </w:r>
    </w:p>
    <w:p w:rsidR="009A29D7" w:rsidRPr="009A29D7" w:rsidRDefault="009A29D7" w:rsidP="009A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9D7" w:rsidRPr="009A29D7" w:rsidRDefault="009A29D7" w:rsidP="009A29D7">
      <w:pPr>
        <w:pStyle w:val="a5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  <w:r w:rsidRPr="009A29D7">
        <w:rPr>
          <w:rFonts w:ascii="Times New Roman" w:hAnsi="Times New Roman"/>
          <w:b/>
          <w:sz w:val="24"/>
          <w:szCs w:val="24"/>
        </w:rPr>
        <w:t>Перечень Интернет-ресурсов</w:t>
      </w:r>
    </w:p>
    <w:p w:rsidR="009A29D7" w:rsidRPr="009A29D7" w:rsidRDefault="009A29D7" w:rsidP="009A29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1.www.youtube.com/</w:t>
      </w:r>
      <w:proofErr w:type="spellStart"/>
      <w:r w:rsidRPr="009A29D7">
        <w:rPr>
          <w:rFonts w:ascii="Times New Roman" w:hAnsi="Times New Roman"/>
          <w:sz w:val="24"/>
          <w:szCs w:val="24"/>
        </w:rPr>
        <w:t>watch?v</w:t>
      </w:r>
      <w:proofErr w:type="spellEnd"/>
      <w:r w:rsidRPr="009A29D7">
        <w:rPr>
          <w:rFonts w:ascii="Times New Roman" w:hAnsi="Times New Roman"/>
          <w:sz w:val="24"/>
          <w:szCs w:val="24"/>
        </w:rPr>
        <w:t>=KDcUDz88bDc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2. www.youtube.com/watch?v=fBGdow0RjPs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29D7">
        <w:rPr>
          <w:rFonts w:ascii="Times New Roman" w:hAnsi="Times New Roman"/>
          <w:sz w:val="24"/>
          <w:szCs w:val="24"/>
          <w:lang w:val="en-US"/>
        </w:rPr>
        <w:t xml:space="preserve">3. www. </w:t>
      </w:r>
      <w:proofErr w:type="spellStart"/>
      <w:r w:rsidRPr="009A29D7">
        <w:rPr>
          <w:rFonts w:ascii="Times New Roman" w:hAnsi="Times New Roman"/>
          <w:sz w:val="24"/>
          <w:szCs w:val="24"/>
          <w:lang w:val="en-US"/>
        </w:rPr>
        <w:t>youtube</w:t>
      </w:r>
      <w:proofErr w:type="spellEnd"/>
      <w:r w:rsidRPr="009A29D7">
        <w:rPr>
          <w:rFonts w:ascii="Times New Roman" w:hAnsi="Times New Roman"/>
          <w:sz w:val="24"/>
          <w:szCs w:val="24"/>
          <w:lang w:val="en-US"/>
        </w:rPr>
        <w:t>. com/</w:t>
      </w:r>
      <w:proofErr w:type="spellStart"/>
      <w:r w:rsidRPr="009A29D7">
        <w:rPr>
          <w:rFonts w:ascii="Times New Roman" w:hAnsi="Times New Roman"/>
          <w:sz w:val="24"/>
          <w:szCs w:val="24"/>
          <w:lang w:val="en-US"/>
        </w:rPr>
        <w:t>watch?v</w:t>
      </w:r>
      <w:proofErr w:type="spellEnd"/>
      <w:r w:rsidRPr="009A29D7">
        <w:rPr>
          <w:rFonts w:ascii="Times New Roman" w:hAnsi="Times New Roman"/>
          <w:sz w:val="24"/>
          <w:szCs w:val="24"/>
          <w:lang w:val="en-US"/>
        </w:rPr>
        <w:t>=</w:t>
      </w:r>
      <w:proofErr w:type="spellStart"/>
      <w:r w:rsidRPr="009A29D7">
        <w:rPr>
          <w:rFonts w:ascii="Times New Roman" w:hAnsi="Times New Roman"/>
          <w:sz w:val="24"/>
          <w:szCs w:val="24"/>
          <w:lang w:val="en-US"/>
        </w:rPr>
        <w:t>VPaEkCH_f</w:t>
      </w:r>
      <w:proofErr w:type="spellEnd"/>
      <w:r w:rsidRPr="009A29D7">
        <w:rPr>
          <w:rFonts w:ascii="Times New Roman" w:hAnsi="Times New Roman"/>
          <w:sz w:val="24"/>
          <w:szCs w:val="24"/>
          <w:lang w:val="en-US"/>
        </w:rPr>
        <w:t>-E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29D7">
        <w:rPr>
          <w:rFonts w:ascii="Times New Roman" w:hAnsi="Times New Roman"/>
          <w:sz w:val="24"/>
          <w:szCs w:val="24"/>
          <w:lang w:val="en-US"/>
        </w:rPr>
        <w:t xml:space="preserve">4. www.youtube.com/watch?v=VXc6NF </w:t>
      </w:r>
      <w:proofErr w:type="spellStart"/>
      <w:r w:rsidRPr="009A29D7">
        <w:rPr>
          <w:rFonts w:ascii="Times New Roman" w:hAnsi="Times New Roman"/>
          <w:sz w:val="24"/>
          <w:szCs w:val="24"/>
          <w:lang w:val="en-US"/>
        </w:rPr>
        <w:t>qnCRU</w:t>
      </w:r>
      <w:proofErr w:type="spellEnd"/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1.Министерство спорта Российской Федерации - www.minsport.gov.ru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2. Центр спортивных инновационных технологий и сборных команд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3. Библиотека международной спортивной информации - www.bmsi.ru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 xml:space="preserve">4. Российский государственный университет физической культуры, спорта и </w:t>
      </w:r>
    </w:p>
    <w:p w:rsidR="009A29D7" w:rsidRPr="009A29D7" w:rsidRDefault="009A29D7" w:rsidP="009A29D7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9D7">
        <w:rPr>
          <w:rFonts w:ascii="Times New Roman" w:hAnsi="Times New Roman"/>
          <w:sz w:val="24"/>
          <w:szCs w:val="24"/>
        </w:rPr>
        <w:t>Туризма - www.sportedu.ru/</w:t>
      </w:r>
    </w:p>
    <w:p w:rsidR="00FD71FF" w:rsidRDefault="00FD71FF" w:rsidP="009A29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9D7" w:rsidRPr="009A29D7" w:rsidRDefault="00FD71FF" w:rsidP="009A29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9A29D7" w:rsidRPr="009A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промежуточного  контроля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846"/>
        <w:gridCol w:w="3685"/>
        <w:gridCol w:w="5670"/>
      </w:tblGrid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промежуточной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5670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нормативов по общей и специальной физической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спорта, дополнительные предпрофессиональные программы, программы </w:t>
            </w: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участия в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 в учебном году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спорта, дополнительные предпрофессиональные программы, программы 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в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спорта, дополнительные предпрофессиональные программы, программы 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разрядных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спорта,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предпрофессиональные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программы спортивной подготовки</w:t>
            </w:r>
          </w:p>
        </w:tc>
      </w:tr>
    </w:tbl>
    <w:p w:rsidR="009A29D7" w:rsidRPr="009A29D7" w:rsidRDefault="009A29D7" w:rsidP="009A2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D7" w:rsidRPr="009A29D7" w:rsidRDefault="009A29D7" w:rsidP="009A2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осуществляется с целью определения качества освоения предпрофессиональных программах и программах спортивной подготовки, корректировки учебно-тренировочного процесса. </w:t>
      </w:r>
    </w:p>
    <w:p w:rsidR="009A29D7" w:rsidRPr="009A29D7" w:rsidRDefault="009A29D7" w:rsidP="009A29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итогового  контроля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846"/>
        <w:gridCol w:w="3685"/>
        <w:gridCol w:w="5670"/>
      </w:tblGrid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итогового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5670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нормативов по общей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специальной физической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спорта, дополнительные 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предпрофессиональные программы, 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на </w:t>
            </w:r>
            <w:proofErr w:type="spellStart"/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районных, областных соревнованиях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предпрофессиональные 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программы спортивной подготовки, Методические рекомендации </w:t>
            </w:r>
          </w:p>
          <w:p w:rsidR="009A29D7" w:rsidRPr="009A29D7" w:rsidRDefault="009A29D7" w:rsidP="00E7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спортивной подготовки в Российской Федерации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участия в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 в учебном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спорта, дополнительные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предпрофессиональные программы,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в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спорта, дополнительные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предпрофессиональные программы,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спортивной подготовки</w:t>
            </w:r>
          </w:p>
        </w:tc>
      </w:tr>
      <w:tr w:rsidR="009A29D7" w:rsidRPr="009A29D7" w:rsidTr="00E73C8A">
        <w:tc>
          <w:tcPr>
            <w:tcW w:w="846" w:type="dxa"/>
          </w:tcPr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ВФСК ГТО</w:t>
            </w:r>
          </w:p>
          <w:p w:rsidR="009A29D7" w:rsidRPr="009A29D7" w:rsidRDefault="009A29D7" w:rsidP="00E73C8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предпрофессиональные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программы спортивной подготовки, Единая всероссийская </w:t>
            </w:r>
          </w:p>
          <w:p w:rsidR="009A29D7" w:rsidRPr="009A29D7" w:rsidRDefault="009A29D7" w:rsidP="00E73C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классификация</w:t>
            </w:r>
          </w:p>
        </w:tc>
      </w:tr>
    </w:tbl>
    <w:p w:rsidR="009A29D7" w:rsidRPr="009A29D7" w:rsidRDefault="00FD71FF" w:rsidP="009A29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9A29D7" w:rsidRPr="009A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направлено на:</w:t>
      </w:r>
    </w:p>
    <w:p w:rsidR="009A29D7" w:rsidRPr="009A29D7" w:rsidRDefault="009A29D7" w:rsidP="009A29D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A29D7">
        <w:rPr>
          <w:rFonts w:ascii="Times New Roman" w:hAnsi="Times New Roman"/>
          <w:bCs/>
          <w:sz w:val="24"/>
          <w:szCs w:val="24"/>
        </w:rPr>
        <w:t>создание условий для личностного развития учащихся, его позитивную социализацию;</w:t>
      </w:r>
    </w:p>
    <w:p w:rsidR="009A29D7" w:rsidRPr="009A29D7" w:rsidRDefault="009A29D7" w:rsidP="009A29D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A29D7">
        <w:rPr>
          <w:rFonts w:ascii="Times New Roman" w:hAnsi="Times New Roman"/>
          <w:bCs/>
          <w:sz w:val="24"/>
          <w:szCs w:val="24"/>
        </w:rPr>
        <w:t>культурное профессиональное самоопределение и творческую самореализацию личности ребенка;</w:t>
      </w:r>
    </w:p>
    <w:p w:rsidR="009A29D7" w:rsidRPr="009A29D7" w:rsidRDefault="009A29D7" w:rsidP="009A29D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A29D7">
        <w:rPr>
          <w:rFonts w:ascii="Times New Roman" w:hAnsi="Times New Roman"/>
          <w:bCs/>
          <w:sz w:val="24"/>
          <w:szCs w:val="24"/>
        </w:rPr>
        <w:t>профилактику асоциального поведения;</w:t>
      </w:r>
    </w:p>
    <w:p w:rsidR="009A29D7" w:rsidRPr="009A29D7" w:rsidRDefault="009A29D7" w:rsidP="009A29D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A29D7">
        <w:rPr>
          <w:rFonts w:ascii="Times New Roman" w:hAnsi="Times New Roman"/>
          <w:bCs/>
          <w:sz w:val="24"/>
          <w:szCs w:val="24"/>
        </w:rPr>
        <w:lastRenderedPageBreak/>
        <w:t>формирование у учащихся универсальных учебных действий (личностных, межличностных, познавательных, коммуникативных), практико-ориентировочных знаний, умений и навыков.</w:t>
      </w:r>
    </w:p>
    <w:p w:rsidR="009A29D7" w:rsidRPr="009A29D7" w:rsidRDefault="009A29D7" w:rsidP="009A29D7">
      <w:pPr>
        <w:pStyle w:val="a5"/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9A29D7" w:rsidRPr="009A29D7" w:rsidRDefault="009A29D7" w:rsidP="009A29D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9D7" w:rsidRPr="009A29D7" w:rsidRDefault="009A29D7" w:rsidP="009A29D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9D7" w:rsidRPr="009A29D7" w:rsidRDefault="009A29D7" w:rsidP="009A29D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9D7" w:rsidRPr="009A29D7" w:rsidRDefault="009A29D7" w:rsidP="009A29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9D7" w:rsidRPr="009A29D7" w:rsidRDefault="009A29D7" w:rsidP="009A29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9A29D7" w:rsidRP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29D7" w:rsidRP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29D7" w:rsidRP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9A29D7" w:rsidRDefault="009A29D7" w:rsidP="009A29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C282C" w:rsidRPr="001C282C" w:rsidRDefault="001C282C" w:rsidP="001C28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1C282C" w:rsidRPr="001C282C" w:rsidRDefault="001C282C" w:rsidP="001C282C">
      <w:pPr>
        <w:pStyle w:val="a5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1C282C" w:rsidRPr="001C282C" w:rsidRDefault="001C282C" w:rsidP="001C282C">
      <w:pPr>
        <w:pStyle w:val="c1"/>
        <w:jc w:val="both"/>
        <w:rPr>
          <w:rStyle w:val="c0"/>
        </w:rPr>
      </w:pPr>
    </w:p>
    <w:p w:rsidR="001C282C" w:rsidRPr="001C282C" w:rsidRDefault="001C282C" w:rsidP="001C282C">
      <w:pPr>
        <w:pStyle w:val="c1"/>
        <w:jc w:val="both"/>
        <w:rPr>
          <w:rStyle w:val="c0"/>
        </w:rPr>
      </w:pPr>
    </w:p>
    <w:p w:rsidR="00D165C6" w:rsidRPr="001C282C" w:rsidRDefault="00D165C6" w:rsidP="00D165C6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7C13F2" w:rsidRDefault="007C13F2" w:rsidP="00506F1A">
      <w:pPr>
        <w:widowControl w:val="0"/>
        <w:tabs>
          <w:tab w:val="right" w:pos="9334"/>
        </w:tabs>
        <w:spacing w:after="0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sectPr w:rsidR="007C13F2" w:rsidSect="002239D4">
      <w:pgSz w:w="11909" w:h="16838"/>
      <w:pgMar w:top="1141" w:right="1013" w:bottom="1124" w:left="1037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F4A"/>
    <w:multiLevelType w:val="hybridMultilevel"/>
    <w:tmpl w:val="2FCAD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03A28"/>
    <w:multiLevelType w:val="hybridMultilevel"/>
    <w:tmpl w:val="83E42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F5BB5"/>
    <w:multiLevelType w:val="hybridMultilevel"/>
    <w:tmpl w:val="D36C6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F506B"/>
    <w:multiLevelType w:val="hybridMultilevel"/>
    <w:tmpl w:val="D99E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72CF6"/>
    <w:multiLevelType w:val="hybridMultilevel"/>
    <w:tmpl w:val="1DD24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467F"/>
    <w:multiLevelType w:val="hybridMultilevel"/>
    <w:tmpl w:val="5B0E7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23924"/>
    <w:multiLevelType w:val="hybridMultilevel"/>
    <w:tmpl w:val="BFF4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9164B"/>
    <w:multiLevelType w:val="hybridMultilevel"/>
    <w:tmpl w:val="5B30A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22F1"/>
    <w:multiLevelType w:val="hybridMultilevel"/>
    <w:tmpl w:val="48CE791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44E957CA"/>
    <w:multiLevelType w:val="hybridMultilevel"/>
    <w:tmpl w:val="3DD6C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0591C"/>
    <w:multiLevelType w:val="hybridMultilevel"/>
    <w:tmpl w:val="9DFAE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F6B22"/>
    <w:multiLevelType w:val="hybridMultilevel"/>
    <w:tmpl w:val="7666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637ED"/>
    <w:multiLevelType w:val="hybridMultilevel"/>
    <w:tmpl w:val="B3DA2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84CFD"/>
    <w:multiLevelType w:val="multilevel"/>
    <w:tmpl w:val="92AC79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4">
    <w:nsid w:val="79B01B66"/>
    <w:multiLevelType w:val="hybridMultilevel"/>
    <w:tmpl w:val="AC72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 w:numId="13">
    <w:abstractNumId w:val="14"/>
  </w:num>
  <w:num w:numId="14">
    <w:abstractNumId w:val="3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840"/>
    <w:rsid w:val="000105FA"/>
    <w:rsid w:val="00014F2C"/>
    <w:rsid w:val="00054A35"/>
    <w:rsid w:val="001524A3"/>
    <w:rsid w:val="0016274D"/>
    <w:rsid w:val="00164D57"/>
    <w:rsid w:val="00192281"/>
    <w:rsid w:val="001C282C"/>
    <w:rsid w:val="001C56DF"/>
    <w:rsid w:val="001C5726"/>
    <w:rsid w:val="002239D4"/>
    <w:rsid w:val="00241A83"/>
    <w:rsid w:val="00255F68"/>
    <w:rsid w:val="00276606"/>
    <w:rsid w:val="002B073E"/>
    <w:rsid w:val="003261C4"/>
    <w:rsid w:val="00327A15"/>
    <w:rsid w:val="003623E1"/>
    <w:rsid w:val="00391072"/>
    <w:rsid w:val="003A63B7"/>
    <w:rsid w:val="003B3BEF"/>
    <w:rsid w:val="003E59D1"/>
    <w:rsid w:val="0041319F"/>
    <w:rsid w:val="00482755"/>
    <w:rsid w:val="0049303F"/>
    <w:rsid w:val="004A46DE"/>
    <w:rsid w:val="00506F1A"/>
    <w:rsid w:val="00544BA9"/>
    <w:rsid w:val="00595F06"/>
    <w:rsid w:val="00597121"/>
    <w:rsid w:val="005C2E23"/>
    <w:rsid w:val="0068035C"/>
    <w:rsid w:val="0075306B"/>
    <w:rsid w:val="007710D6"/>
    <w:rsid w:val="007929EB"/>
    <w:rsid w:val="007C13F2"/>
    <w:rsid w:val="007E465A"/>
    <w:rsid w:val="007E6D4B"/>
    <w:rsid w:val="00821130"/>
    <w:rsid w:val="008A3221"/>
    <w:rsid w:val="008B584A"/>
    <w:rsid w:val="008E222C"/>
    <w:rsid w:val="00953897"/>
    <w:rsid w:val="009A29D7"/>
    <w:rsid w:val="009C7B0C"/>
    <w:rsid w:val="00A24A73"/>
    <w:rsid w:val="00A562AE"/>
    <w:rsid w:val="00A87EFF"/>
    <w:rsid w:val="00A94936"/>
    <w:rsid w:val="00B56015"/>
    <w:rsid w:val="00B60169"/>
    <w:rsid w:val="00B61D7B"/>
    <w:rsid w:val="00BC1763"/>
    <w:rsid w:val="00C13CB5"/>
    <w:rsid w:val="00C47327"/>
    <w:rsid w:val="00C5229A"/>
    <w:rsid w:val="00CD4374"/>
    <w:rsid w:val="00D165C6"/>
    <w:rsid w:val="00D26FC7"/>
    <w:rsid w:val="00D61C97"/>
    <w:rsid w:val="00D6268D"/>
    <w:rsid w:val="00DA0AEB"/>
    <w:rsid w:val="00DC6A24"/>
    <w:rsid w:val="00DD3E34"/>
    <w:rsid w:val="00DF3D1E"/>
    <w:rsid w:val="00E05EAB"/>
    <w:rsid w:val="00E1206B"/>
    <w:rsid w:val="00E73C8A"/>
    <w:rsid w:val="00E846E3"/>
    <w:rsid w:val="00E8799A"/>
    <w:rsid w:val="00F17840"/>
    <w:rsid w:val="00F34918"/>
    <w:rsid w:val="00F54752"/>
    <w:rsid w:val="00FC2483"/>
    <w:rsid w:val="00FD71FF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10D6"/>
  </w:style>
  <w:style w:type="character" w:styleId="a3">
    <w:name w:val="Hyperlink"/>
    <w:basedOn w:val="a0"/>
    <w:unhideWhenUsed/>
    <w:rsid w:val="007710D6"/>
    <w:rPr>
      <w:color w:val="0066CC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7710D6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77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0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Exact">
    <w:name w:val="Подпись к картинке Exact"/>
    <w:basedOn w:val="a0"/>
    <w:link w:val="a6"/>
    <w:locked/>
    <w:rsid w:val="007710D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7710D6"/>
    <w:pPr>
      <w:widowControl w:val="0"/>
      <w:shd w:val="clear" w:color="auto" w:fill="FFFFFF"/>
      <w:spacing w:after="0" w:line="283" w:lineRule="exact"/>
      <w:ind w:hanging="146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Exact">
    <w:name w:val="Подпись к картинке (2) Exact"/>
    <w:basedOn w:val="a0"/>
    <w:link w:val="2"/>
    <w:locked/>
    <w:rsid w:val="007710D6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7710D6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a7">
    <w:name w:val="Основной текст_"/>
    <w:basedOn w:val="a0"/>
    <w:link w:val="4"/>
    <w:locked/>
    <w:rsid w:val="007710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7"/>
    <w:rsid w:val="007710D6"/>
    <w:pPr>
      <w:widowControl w:val="0"/>
      <w:shd w:val="clear" w:color="auto" w:fill="FFFFFF"/>
      <w:spacing w:before="1620" w:after="90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7710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10D6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0"/>
    <w:link w:val="80"/>
    <w:locked/>
    <w:rsid w:val="007710D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710D6"/>
    <w:pPr>
      <w:widowControl w:val="0"/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9">
    <w:name w:val="Основной текст (9)_"/>
    <w:basedOn w:val="a0"/>
    <w:link w:val="90"/>
    <w:locked/>
    <w:rsid w:val="007710D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10D6"/>
    <w:pPr>
      <w:widowControl w:val="0"/>
      <w:shd w:val="clear" w:color="auto" w:fill="FFFFFF"/>
      <w:spacing w:before="300" w:after="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0">
    <w:name w:val="Основной текст (10)_"/>
    <w:basedOn w:val="a0"/>
    <w:link w:val="101"/>
    <w:locked/>
    <w:rsid w:val="007710D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10D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uiPriority w:val="99"/>
    <w:rsid w:val="007710D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7710D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0">
    <w:name w:val="Подпись к картинке (2) + 10"/>
    <w:aliases w:val="5 pt,Интервал 0 pt Exact,Основной текст (2) + SimSun,6,Курсив"/>
    <w:basedOn w:val="2Exact"/>
    <w:rsid w:val="007710D6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">
    <w:name w:val="Основной текст (2)"/>
    <w:basedOn w:val="2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3">
    <w:name w:val="Основной текст (3)_"/>
    <w:basedOn w:val="a0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30">
    <w:name w:val="Основной текст (3)"/>
    <w:basedOn w:val="3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40">
    <w:name w:val="Основной текст (4)_"/>
    <w:basedOn w:val="a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">
    <w:name w:val="Основной текст (4)"/>
    <w:basedOn w:val="4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4CenturyGothic">
    <w:name w:val="Основной текст (4) + Century Gothic"/>
    <w:aliases w:val="7 pt,Не полужирный"/>
    <w:basedOn w:val="40"/>
    <w:rsid w:val="007710D6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5">
    <w:name w:val="Основной текст (5)_"/>
    <w:basedOn w:val="a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50">
    <w:name w:val="Основной текст (5)"/>
    <w:basedOn w:val="5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/>
    </w:rPr>
  </w:style>
  <w:style w:type="character" w:customStyle="1" w:styleId="12">
    <w:name w:val="Заголовок №1_"/>
    <w:basedOn w:val="a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47"/>
      <w:szCs w:val="47"/>
      <w:u w:val="none"/>
      <w:effect w:val="none"/>
    </w:rPr>
  </w:style>
  <w:style w:type="character" w:customStyle="1" w:styleId="13">
    <w:name w:val="Заголовок №1"/>
    <w:basedOn w:val="12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7"/>
      <w:szCs w:val="47"/>
      <w:u w:val="none"/>
      <w:effect w:val="none"/>
      <w:lang w:val="ru-RU"/>
    </w:rPr>
  </w:style>
  <w:style w:type="character" w:customStyle="1" w:styleId="14">
    <w:name w:val="Основной текст1"/>
    <w:basedOn w:val="a7"/>
    <w:rsid w:val="007710D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">
    <w:name w:val="Основной текст2"/>
    <w:basedOn w:val="a7"/>
    <w:rsid w:val="007710D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60">
    <w:name w:val="Основной текст (6)"/>
    <w:basedOn w:val="6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61">
    <w:name w:val="Основной текст (6) + Не полужирный"/>
    <w:aliases w:val="Не курсив"/>
    <w:basedOn w:val="6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31">
    <w:name w:val="Основной текст3"/>
    <w:basedOn w:val="a7"/>
    <w:rsid w:val="007710D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8">
    <w:name w:val="Подпись к таблице_"/>
    <w:basedOn w:val="a0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9">
    <w:name w:val="Подпись к таблице"/>
    <w:basedOn w:val="a8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23">
    <w:name w:val="Подпись к таблице (2)_"/>
    <w:basedOn w:val="a0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4">
    <w:name w:val="Подпись к таблице (2)"/>
    <w:basedOn w:val="23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SimSun">
    <w:name w:val="Основной текст + SimSun"/>
    <w:aliases w:val="17 pt,Масштаб 60%"/>
    <w:basedOn w:val="a7"/>
    <w:rsid w:val="007710D6"/>
    <w:rPr>
      <w:rFonts w:ascii="SimSun" w:eastAsia="SimSun" w:hAnsi="SimSun" w:cs="SimSun" w:hint="eastAsia"/>
      <w:color w:val="000000"/>
      <w:spacing w:val="0"/>
      <w:w w:val="60"/>
      <w:position w:val="0"/>
      <w:sz w:val="34"/>
      <w:szCs w:val="34"/>
      <w:shd w:val="clear" w:color="auto" w:fill="FFFFFF"/>
    </w:rPr>
  </w:style>
  <w:style w:type="character" w:customStyle="1" w:styleId="25">
    <w:name w:val="Заголовок №2_"/>
    <w:basedOn w:val="a0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6">
    <w:name w:val="Заголовок №2"/>
    <w:basedOn w:val="25"/>
    <w:rsid w:val="007710D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basedOn w:val="a0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b">
    <w:name w:val="Колонтитул"/>
    <w:basedOn w:val="aa"/>
    <w:rsid w:val="007710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Exact0">
    <w:name w:val="Основной текст Exact"/>
    <w:basedOn w:val="a0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  <w:lang w:val="en-US"/>
    </w:rPr>
  </w:style>
  <w:style w:type="character" w:customStyle="1" w:styleId="220">
    <w:name w:val="Заголовок №2 (2)_"/>
    <w:basedOn w:val="a0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21">
    <w:name w:val="Заголовок №2 (2)"/>
    <w:basedOn w:val="220"/>
    <w:rsid w:val="00771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0pt">
    <w:name w:val="Основной текст + 10 pt"/>
    <w:aliases w:val="Полужирный"/>
    <w:basedOn w:val="a7"/>
    <w:rsid w:val="007710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customStyle="1" w:styleId="15">
    <w:name w:val="Сетка таблицы1"/>
    <w:basedOn w:val="a1"/>
    <w:next w:val="ac"/>
    <w:uiPriority w:val="59"/>
    <w:rsid w:val="007710D6"/>
    <w:pPr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7710D6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77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5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6015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8B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584A"/>
  </w:style>
  <w:style w:type="character" w:customStyle="1" w:styleId="c8">
    <w:name w:val="c8"/>
    <w:basedOn w:val="a0"/>
    <w:rsid w:val="008B584A"/>
  </w:style>
  <w:style w:type="paragraph" w:customStyle="1" w:styleId="c1">
    <w:name w:val="c1"/>
    <w:basedOn w:val="a"/>
    <w:rsid w:val="001C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82C"/>
  </w:style>
  <w:style w:type="character" w:styleId="af0">
    <w:name w:val="Emphasis"/>
    <w:basedOn w:val="a0"/>
    <w:uiPriority w:val="20"/>
    <w:qFormat/>
    <w:rsid w:val="001C282C"/>
    <w:rPr>
      <w:i/>
      <w:iCs/>
    </w:rPr>
  </w:style>
  <w:style w:type="paragraph" w:customStyle="1" w:styleId="TableParagraph">
    <w:name w:val="Table Paragraph"/>
    <w:basedOn w:val="a"/>
    <w:uiPriority w:val="99"/>
    <w:rsid w:val="00DD3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Strong"/>
    <w:qFormat/>
    <w:rsid w:val="00DD3E34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A2AA-1247-47AA-A7ED-8AB15297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21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41</cp:revision>
  <dcterms:created xsi:type="dcterms:W3CDTF">2020-07-21T17:07:00Z</dcterms:created>
  <dcterms:modified xsi:type="dcterms:W3CDTF">2024-09-12T11:12:00Z</dcterms:modified>
</cp:coreProperties>
</file>