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8A" w:rsidRDefault="005F6F8A" w:rsidP="00B64B83">
      <w:pPr>
        <w:jc w:val="center"/>
        <w:outlineLvl w:val="0"/>
        <w:rPr>
          <w:noProof/>
          <w:lang w:eastAsia="ru-RU"/>
        </w:rPr>
      </w:pPr>
    </w:p>
    <w:p w:rsidR="005F6F8A" w:rsidRDefault="005F6F8A" w:rsidP="00B64B8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7C0B39" wp14:editId="761F1FCA">
            <wp:extent cx="6781800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17" t="11396" r="42148" b="9970"/>
                    <a:stretch/>
                  </pic:blipFill>
                  <pic:spPr bwMode="auto">
                    <a:xfrm>
                      <a:off x="0" y="0"/>
                      <a:ext cx="6784340" cy="8823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64B83" w:rsidRPr="00EE7BC6" w:rsidRDefault="00B64B83" w:rsidP="00B64B8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E7BC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51D8D" w:rsidRDefault="00614C93" w:rsidP="00614C93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14C93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в соответствии с требованиями Федерального компонента государственного стандарта общего образования, на основе Концепции краеведческого образования в Тамбовской области с учетом возрастных особенностей учащихся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5-х </w:t>
      </w:r>
      <w:r w:rsidRPr="00614C93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614C93">
        <w:rPr>
          <w:rFonts w:ascii="Times New Roman" w:hAnsi="Times New Roman"/>
          <w:color w:val="000000"/>
          <w:sz w:val="24"/>
          <w:szCs w:val="24"/>
        </w:rPr>
        <w:t>. Программа конкретизирует содержание блоков предмета, дает примерное распределение учебных часов по крупным разделам курса и последовательность их изучения - отражает географические, биологические и исторические аспект</w:t>
      </w:r>
      <w:r>
        <w:rPr>
          <w:rFonts w:ascii="Times New Roman" w:hAnsi="Times New Roman"/>
          <w:color w:val="000000"/>
          <w:sz w:val="24"/>
          <w:szCs w:val="24"/>
        </w:rPr>
        <w:t>ы изучения в Тамбовской области</w:t>
      </w:r>
      <w:r w:rsidRPr="00614C93">
        <w:rPr>
          <w:rFonts w:ascii="Times New Roman" w:hAnsi="Times New Roman"/>
          <w:color w:val="000000"/>
          <w:sz w:val="24"/>
          <w:szCs w:val="24"/>
        </w:rPr>
        <w:t>. </w:t>
      </w:r>
    </w:p>
    <w:p w:rsidR="00614C93" w:rsidRPr="00614C93" w:rsidRDefault="00614C93" w:rsidP="00614C9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14C93">
        <w:rPr>
          <w:rFonts w:ascii="Times New Roman" w:hAnsi="Times New Roman"/>
          <w:b/>
          <w:bCs/>
          <w:color w:val="000000"/>
          <w:sz w:val="24"/>
          <w:szCs w:val="24"/>
        </w:rPr>
        <w:t>Программа выполняет две основные функции: </w:t>
      </w:r>
      <w:r w:rsidRPr="00614C93">
        <w:rPr>
          <w:rFonts w:ascii="Times New Roman" w:hAnsi="Times New Roman"/>
          <w:color w:val="000000"/>
          <w:sz w:val="24"/>
          <w:szCs w:val="24"/>
        </w:rPr>
        <w:t xml:space="preserve">   - </w:t>
      </w:r>
      <w:r w:rsidRPr="00B51D8D">
        <w:rPr>
          <w:rFonts w:ascii="Times New Roman" w:hAnsi="Times New Roman"/>
          <w:color w:val="000000"/>
          <w:sz w:val="24"/>
          <w:szCs w:val="24"/>
          <w:u w:val="single"/>
        </w:rPr>
        <w:t>информационно-методическая</w:t>
      </w:r>
      <w:r w:rsidRPr="00614C93">
        <w:rPr>
          <w:rFonts w:ascii="Times New Roman" w:hAnsi="Times New Roman"/>
          <w:color w:val="000000"/>
          <w:sz w:val="24"/>
          <w:szCs w:val="24"/>
        </w:rPr>
        <w:t xml:space="preserve"> - позволяет всем участникам образовательного процесса получить представление о целях, содержании, воспитании и развитии учащихся средствами данного учебного предмета;   - </w:t>
      </w:r>
      <w:r w:rsidRPr="00B51D8D">
        <w:rPr>
          <w:rFonts w:ascii="Times New Roman" w:hAnsi="Times New Roman"/>
          <w:color w:val="000000"/>
          <w:sz w:val="24"/>
          <w:szCs w:val="24"/>
          <w:u w:val="single"/>
        </w:rPr>
        <w:t>организационно-планирующая</w:t>
      </w:r>
      <w:r w:rsidRPr="00614C93">
        <w:rPr>
          <w:rFonts w:ascii="Times New Roman" w:hAnsi="Times New Roman"/>
          <w:color w:val="000000"/>
          <w:sz w:val="24"/>
          <w:szCs w:val="24"/>
        </w:rPr>
        <w:t xml:space="preserve">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  Содержание программы достаточно универсально, что предоставляет широкие возможности для создания индивидуализированных учебно-тематических планов и программ</w:t>
      </w:r>
      <w:r w:rsidR="00B51D8D">
        <w:rPr>
          <w:rFonts w:ascii="Times New Roman" w:hAnsi="Times New Roman"/>
          <w:color w:val="000000"/>
          <w:sz w:val="24"/>
          <w:szCs w:val="24"/>
        </w:rPr>
        <w:t>.</w:t>
      </w:r>
      <w:r w:rsidRPr="00614C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4B83" w:rsidRPr="00614C93" w:rsidRDefault="00B64B83" w:rsidP="00B6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C93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 История и традиции родного края» для 5-х классов разработана на основе требований ФГОС и результатов освоения ООП ООО, с учетом программ, включенных в ее структуру.         </w:t>
      </w:r>
    </w:p>
    <w:p w:rsidR="00B64B83" w:rsidRDefault="00B64B83" w:rsidP="00EE7BC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614C93">
        <w:rPr>
          <w:rFonts w:ascii="Times New Roman" w:hAnsi="Times New Roman"/>
          <w:sz w:val="24"/>
          <w:szCs w:val="24"/>
        </w:rPr>
        <w:t xml:space="preserve">Рабочая программа составлена на основе: авторской программы </w:t>
      </w:r>
      <w:proofErr w:type="spellStart"/>
      <w:r w:rsidRPr="00614C93">
        <w:rPr>
          <w:rFonts w:ascii="Times New Roman" w:hAnsi="Times New Roman"/>
          <w:sz w:val="24"/>
          <w:szCs w:val="24"/>
        </w:rPr>
        <w:t>Алленова</w:t>
      </w:r>
      <w:proofErr w:type="spellEnd"/>
      <w:r w:rsidRPr="00614C93">
        <w:rPr>
          <w:rFonts w:ascii="Times New Roman" w:hAnsi="Times New Roman"/>
          <w:sz w:val="24"/>
          <w:szCs w:val="24"/>
        </w:rPr>
        <w:t xml:space="preserve"> А.Н., </w:t>
      </w:r>
      <w:proofErr w:type="spellStart"/>
      <w:r w:rsidRPr="00614C93">
        <w:rPr>
          <w:rFonts w:ascii="Times New Roman" w:hAnsi="Times New Roman"/>
          <w:sz w:val="24"/>
          <w:szCs w:val="24"/>
        </w:rPr>
        <w:t>Дьячкова</w:t>
      </w:r>
      <w:proofErr w:type="spellEnd"/>
      <w:r w:rsidRPr="00614C93">
        <w:rPr>
          <w:rFonts w:ascii="Times New Roman" w:hAnsi="Times New Roman"/>
          <w:sz w:val="24"/>
          <w:szCs w:val="24"/>
        </w:rPr>
        <w:t xml:space="preserve"> В.Л. Историческое краеведение для 7-9 классов. Тамбов 2007.</w:t>
      </w:r>
    </w:p>
    <w:p w:rsidR="0066468B" w:rsidRPr="0066468B" w:rsidRDefault="0066468B" w:rsidP="00EE7BC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66468B">
        <w:rPr>
          <w:rFonts w:ascii="Times New Roman" w:hAnsi="Times New Roman"/>
          <w:b/>
          <w:sz w:val="24"/>
          <w:szCs w:val="24"/>
        </w:rPr>
        <w:t>Общая характеристика курса:</w:t>
      </w:r>
    </w:p>
    <w:p w:rsidR="00CD16D4" w:rsidRPr="0066468B" w:rsidRDefault="004B3872" w:rsidP="00CD16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курс рассчитан на 0,5</w:t>
      </w:r>
      <w:r w:rsidR="00B64B83" w:rsidRPr="00614C93">
        <w:rPr>
          <w:rFonts w:ascii="Times New Roman" w:hAnsi="Times New Roman"/>
          <w:sz w:val="24"/>
          <w:szCs w:val="24"/>
        </w:rPr>
        <w:t xml:space="preserve"> час</w:t>
      </w:r>
      <w:r w:rsidR="00CD16D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17 часов. </w:t>
      </w:r>
      <w:r w:rsidR="00CD16D4">
        <w:rPr>
          <w:rFonts w:ascii="Times New Roman" w:hAnsi="Times New Roman"/>
          <w:sz w:val="24"/>
          <w:szCs w:val="24"/>
        </w:rPr>
        <w:t xml:space="preserve">В 5а и 5б классах по 0, 5 часа в полугодие. Данный курс рассчитан на </w:t>
      </w:r>
      <w:r w:rsidR="0066468B" w:rsidRPr="0066468B">
        <w:rPr>
          <w:rFonts w:ascii="Times New Roman" w:hAnsi="Times New Roman"/>
          <w:sz w:val="24"/>
          <w:szCs w:val="24"/>
        </w:rPr>
        <w:t>то</w:t>
      </w:r>
      <w:r w:rsidR="00CD16D4" w:rsidRPr="0066468B">
        <w:rPr>
          <w:rFonts w:ascii="Times New Roman" w:hAnsi="Times New Roman"/>
          <w:sz w:val="24"/>
          <w:szCs w:val="24"/>
        </w:rPr>
        <w:t xml:space="preserve">, что новые  образовательные стандарты предполагают ориентацию школы на </w:t>
      </w:r>
      <w:proofErr w:type="spellStart"/>
      <w:r w:rsidR="00CD16D4" w:rsidRPr="0066468B">
        <w:rPr>
          <w:rFonts w:ascii="Times New Roman" w:hAnsi="Times New Roman"/>
          <w:sz w:val="24"/>
          <w:szCs w:val="24"/>
        </w:rPr>
        <w:t>деятельностную</w:t>
      </w:r>
      <w:proofErr w:type="spellEnd"/>
      <w:r w:rsidR="00CD16D4" w:rsidRPr="0066468B">
        <w:rPr>
          <w:rFonts w:ascii="Times New Roman" w:hAnsi="Times New Roman"/>
          <w:sz w:val="24"/>
          <w:szCs w:val="24"/>
        </w:rPr>
        <w:t xml:space="preserve"> модель обучения. Во главу угла, кроме усвоения системы знаний и навыков, составляющих инструментальную основу компетенций учащихся, ставится задача организации процесса учения, в рамках которого происходит становление человека, умеющего самостоятельно решать проблемы, принимать самостоятельные ответственные решения, результативно действовать в меняющихся условиях, новых ситуациях, конструктивно взаимодействовать с другими людьми.</w:t>
      </w:r>
    </w:p>
    <w:p w:rsidR="00CD16D4" w:rsidRDefault="0066468B" w:rsidP="0066468B">
      <w:pPr>
        <w:jc w:val="both"/>
        <w:rPr>
          <w:rFonts w:ascii="Times New Roman" w:hAnsi="Times New Roman"/>
          <w:sz w:val="24"/>
          <w:szCs w:val="24"/>
        </w:rPr>
      </w:pPr>
      <w:r w:rsidRPr="0066468B">
        <w:rPr>
          <w:rFonts w:ascii="Times New Roman" w:hAnsi="Times New Roman"/>
          <w:sz w:val="24"/>
          <w:szCs w:val="24"/>
        </w:rPr>
        <w:t xml:space="preserve">Курс </w:t>
      </w:r>
      <w:r w:rsidR="00CD16D4" w:rsidRPr="0066468B">
        <w:rPr>
          <w:rFonts w:ascii="Times New Roman" w:hAnsi="Times New Roman"/>
          <w:sz w:val="24"/>
          <w:szCs w:val="24"/>
        </w:rPr>
        <w:t xml:space="preserve">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выявить свой творческий потенциал. В соответствии </w:t>
      </w:r>
      <w:proofErr w:type="gramStart"/>
      <w:r w:rsidR="00CD16D4" w:rsidRPr="0066468B">
        <w:rPr>
          <w:rFonts w:ascii="Times New Roman" w:hAnsi="Times New Roman"/>
          <w:sz w:val="24"/>
          <w:szCs w:val="24"/>
        </w:rPr>
        <w:t>с</w:t>
      </w:r>
      <w:proofErr w:type="gramEnd"/>
      <w:r w:rsidR="00CD16D4" w:rsidRPr="0066468B">
        <w:rPr>
          <w:rFonts w:ascii="Times New Roman" w:hAnsi="Times New Roman"/>
          <w:sz w:val="24"/>
          <w:szCs w:val="24"/>
        </w:rPr>
        <w:t xml:space="preserve"> стандартами второго поколения способствует развитию способностей ученика и формированию универсальных учебных действий. С этой целью в</w:t>
      </w:r>
      <w:r w:rsidRPr="0066468B">
        <w:rPr>
          <w:rFonts w:ascii="Times New Roman" w:hAnsi="Times New Roman"/>
          <w:sz w:val="24"/>
          <w:szCs w:val="24"/>
        </w:rPr>
        <w:t xml:space="preserve"> курсе «» История и традиции родного края»</w:t>
      </w:r>
      <w:r w:rsidR="00CD16D4" w:rsidRPr="0066468B">
        <w:rPr>
          <w:rFonts w:ascii="Times New Roman" w:hAnsi="Times New Roman"/>
          <w:sz w:val="24"/>
          <w:szCs w:val="24"/>
        </w:rPr>
        <w:t xml:space="preserve">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исторического материала и развития интеллекта, приобретение практических навыков самостоятельной деятельности.</w:t>
      </w:r>
    </w:p>
    <w:p w:rsidR="00EE7BC6" w:rsidRDefault="00EE7BC6" w:rsidP="00EE7B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68B" w:rsidRDefault="0066468B" w:rsidP="00EE7BC6">
      <w:pPr>
        <w:jc w:val="center"/>
        <w:rPr>
          <w:rFonts w:ascii="Times New Roman" w:hAnsi="Times New Roman"/>
          <w:b/>
          <w:sz w:val="24"/>
          <w:szCs w:val="24"/>
        </w:rPr>
      </w:pPr>
      <w:r w:rsidRPr="0066468B">
        <w:rPr>
          <w:rFonts w:ascii="Times New Roman" w:hAnsi="Times New Roman"/>
          <w:b/>
          <w:sz w:val="24"/>
          <w:szCs w:val="24"/>
        </w:rPr>
        <w:lastRenderedPageBreak/>
        <w:t>Цель программы:</w:t>
      </w:r>
    </w:p>
    <w:p w:rsidR="0066468B" w:rsidRPr="0066468B" w:rsidRDefault="0066468B" w:rsidP="006646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68B">
        <w:rPr>
          <w:rFonts w:ascii="Times New Roman" w:hAnsi="Times New Roman"/>
          <w:sz w:val="24"/>
          <w:szCs w:val="24"/>
        </w:rPr>
        <w:t>- развитие у обучающихся культуры умственного труда, навыков самообразования, исследовательской деятельности;</w:t>
      </w:r>
    </w:p>
    <w:p w:rsidR="0066468B" w:rsidRPr="0066468B" w:rsidRDefault="0066468B" w:rsidP="006646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468B">
        <w:rPr>
          <w:rFonts w:ascii="Times New Roman" w:hAnsi="Times New Roman"/>
          <w:sz w:val="24"/>
          <w:szCs w:val="24"/>
        </w:rPr>
        <w:t xml:space="preserve"> -  формирование и развитие у обучающихся набора ключевых компетентностей.</w:t>
      </w:r>
    </w:p>
    <w:p w:rsidR="0066468B" w:rsidRPr="0066468B" w:rsidRDefault="0066468B" w:rsidP="0066468B">
      <w:pPr>
        <w:jc w:val="both"/>
        <w:rPr>
          <w:rFonts w:ascii="Times New Roman" w:hAnsi="Times New Roman"/>
          <w:sz w:val="24"/>
          <w:szCs w:val="24"/>
        </w:rPr>
      </w:pPr>
      <w:r w:rsidRPr="0066468B">
        <w:rPr>
          <w:rFonts w:ascii="Times New Roman" w:hAnsi="Times New Roman"/>
          <w:sz w:val="24"/>
          <w:szCs w:val="24"/>
        </w:rPr>
        <w:t xml:space="preserve">Для достижения поставленной цели необходимо решение следующих практических </w:t>
      </w:r>
      <w:r w:rsidRPr="0066468B">
        <w:rPr>
          <w:rFonts w:ascii="Times New Roman" w:hAnsi="Times New Roman"/>
          <w:b/>
          <w:bCs/>
          <w:sz w:val="24"/>
          <w:szCs w:val="24"/>
        </w:rPr>
        <w:t>задач</w:t>
      </w:r>
      <w:r w:rsidRPr="0066468B">
        <w:rPr>
          <w:rFonts w:ascii="Times New Roman" w:hAnsi="Times New Roman"/>
          <w:sz w:val="24"/>
          <w:szCs w:val="24"/>
        </w:rPr>
        <w:t>:</w:t>
      </w:r>
    </w:p>
    <w:p w:rsidR="0066468B" w:rsidRPr="0066468B" w:rsidRDefault="0066468B" w:rsidP="0066468B">
      <w:pPr>
        <w:jc w:val="both"/>
        <w:rPr>
          <w:rStyle w:val="c7"/>
          <w:rFonts w:ascii="Times New Roman" w:hAnsi="Times New Roman"/>
          <w:sz w:val="24"/>
          <w:szCs w:val="24"/>
        </w:rPr>
      </w:pPr>
      <w:r w:rsidRPr="0066468B">
        <w:rPr>
          <w:rStyle w:val="c7"/>
          <w:rFonts w:ascii="Times New Roman" w:hAnsi="Times New Roman"/>
          <w:sz w:val="24"/>
          <w:szCs w:val="24"/>
        </w:rPr>
        <w:t>•</w:t>
      </w:r>
      <w:r w:rsidRPr="0066468B">
        <w:rPr>
          <w:rStyle w:val="c7"/>
          <w:rFonts w:ascii="Times New Roman" w:hAnsi="Times New Roman"/>
          <w:sz w:val="24"/>
          <w:szCs w:val="24"/>
        </w:rPr>
        <w:tab/>
        <w:t>Обучающие: расширить и углубить знания учащихся по истории, включить в познавательную деятельность, мотивировать на творческую работу, участие в конкурсах и викторинах;</w:t>
      </w:r>
    </w:p>
    <w:p w:rsidR="0066468B" w:rsidRPr="0066468B" w:rsidRDefault="0066468B" w:rsidP="0066468B">
      <w:pPr>
        <w:jc w:val="both"/>
        <w:rPr>
          <w:rStyle w:val="c7"/>
          <w:rFonts w:ascii="Times New Roman" w:hAnsi="Times New Roman"/>
          <w:sz w:val="24"/>
          <w:szCs w:val="24"/>
        </w:rPr>
      </w:pPr>
      <w:r w:rsidRPr="0066468B">
        <w:rPr>
          <w:rStyle w:val="c7"/>
          <w:rFonts w:ascii="Times New Roman" w:hAnsi="Times New Roman"/>
          <w:sz w:val="24"/>
          <w:szCs w:val="24"/>
        </w:rPr>
        <w:t>•</w:t>
      </w:r>
      <w:r w:rsidRPr="0066468B">
        <w:rPr>
          <w:rStyle w:val="c7"/>
          <w:rFonts w:ascii="Times New Roman" w:hAnsi="Times New Roman"/>
          <w:sz w:val="24"/>
          <w:szCs w:val="24"/>
        </w:rPr>
        <w:tab/>
        <w:t>Развивающие: развитие умения самостоятельно работать с исторической, справочной, энциклопедической литературой, решать творческие задачи; составлять характеристику исторической личности;</w:t>
      </w:r>
    </w:p>
    <w:p w:rsidR="0066468B" w:rsidRPr="0066468B" w:rsidRDefault="0066468B" w:rsidP="0066468B">
      <w:pPr>
        <w:jc w:val="both"/>
        <w:rPr>
          <w:rStyle w:val="c7"/>
          <w:rFonts w:ascii="Times New Roman" w:hAnsi="Times New Roman"/>
          <w:sz w:val="24"/>
          <w:szCs w:val="24"/>
        </w:rPr>
      </w:pPr>
      <w:r w:rsidRPr="0066468B">
        <w:rPr>
          <w:rStyle w:val="c7"/>
          <w:rFonts w:ascii="Times New Roman" w:hAnsi="Times New Roman"/>
          <w:sz w:val="24"/>
          <w:szCs w:val="24"/>
        </w:rPr>
        <w:t>•</w:t>
      </w:r>
      <w:r w:rsidRPr="0066468B">
        <w:rPr>
          <w:rStyle w:val="c7"/>
          <w:rFonts w:ascii="Times New Roman" w:hAnsi="Times New Roman"/>
          <w:sz w:val="24"/>
          <w:szCs w:val="24"/>
        </w:rPr>
        <w:tab/>
        <w:t>формировать потребность в самопознании и саморазвитии;</w:t>
      </w:r>
    </w:p>
    <w:p w:rsidR="0066468B" w:rsidRPr="0066468B" w:rsidRDefault="0066468B" w:rsidP="0066468B">
      <w:pPr>
        <w:jc w:val="both"/>
        <w:rPr>
          <w:rStyle w:val="c7"/>
          <w:rFonts w:ascii="Times New Roman" w:hAnsi="Times New Roman"/>
          <w:sz w:val="24"/>
          <w:szCs w:val="24"/>
        </w:rPr>
      </w:pPr>
      <w:r w:rsidRPr="0066468B">
        <w:rPr>
          <w:rStyle w:val="c7"/>
          <w:rFonts w:ascii="Times New Roman" w:hAnsi="Times New Roman"/>
          <w:sz w:val="24"/>
          <w:szCs w:val="24"/>
        </w:rPr>
        <w:t>•</w:t>
      </w:r>
      <w:r w:rsidRPr="0066468B">
        <w:rPr>
          <w:rStyle w:val="c7"/>
          <w:rFonts w:ascii="Times New Roman" w:hAnsi="Times New Roman"/>
          <w:sz w:val="24"/>
          <w:szCs w:val="24"/>
        </w:rPr>
        <w:tab/>
        <w:t xml:space="preserve">умение формулировать и обоснованно отстаивать собственную позицию в отношении к событиям и личностям прошлого, что позволит учащимся подготовиться к сдаче ГИА. </w:t>
      </w:r>
    </w:p>
    <w:p w:rsidR="0066468B" w:rsidRPr="0066468B" w:rsidRDefault="0066468B" w:rsidP="0066468B">
      <w:pPr>
        <w:jc w:val="both"/>
        <w:rPr>
          <w:rStyle w:val="c7"/>
          <w:rFonts w:ascii="Times New Roman" w:hAnsi="Times New Roman"/>
          <w:sz w:val="24"/>
          <w:szCs w:val="24"/>
        </w:rPr>
      </w:pPr>
      <w:r w:rsidRPr="0066468B">
        <w:rPr>
          <w:rStyle w:val="c7"/>
          <w:rFonts w:ascii="Times New Roman" w:hAnsi="Times New Roman"/>
          <w:sz w:val="24"/>
          <w:szCs w:val="24"/>
        </w:rPr>
        <w:t>•</w:t>
      </w:r>
      <w:r w:rsidRPr="0066468B">
        <w:rPr>
          <w:rStyle w:val="c7"/>
          <w:rFonts w:ascii="Times New Roman" w:hAnsi="Times New Roman"/>
          <w:sz w:val="24"/>
          <w:szCs w:val="24"/>
        </w:rPr>
        <w:tab/>
        <w:t>Воспитательные: воспитывать устойчивый интерес к изучению истории, активную гражданскую позицию.</w:t>
      </w:r>
    </w:p>
    <w:p w:rsidR="0066468B" w:rsidRPr="0066468B" w:rsidRDefault="0066468B" w:rsidP="0066468B">
      <w:pPr>
        <w:jc w:val="both"/>
        <w:rPr>
          <w:rFonts w:ascii="Times New Roman" w:hAnsi="Times New Roman"/>
          <w:b/>
          <w:sz w:val="24"/>
          <w:szCs w:val="24"/>
        </w:rPr>
      </w:pPr>
    </w:p>
    <w:p w:rsidR="00614C93" w:rsidRPr="00614C93" w:rsidRDefault="00614C93" w:rsidP="00B64B8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B64B8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614C93" w:rsidRDefault="00614C93" w:rsidP="00B64B8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E7BC6" w:rsidRDefault="00EE7BC6" w:rsidP="00B64B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B83" w:rsidRPr="00EE7BC6" w:rsidRDefault="00B64B83" w:rsidP="00B64B83">
      <w:pPr>
        <w:jc w:val="center"/>
        <w:rPr>
          <w:rFonts w:ascii="Times New Roman" w:hAnsi="Times New Roman"/>
          <w:b/>
          <w:sz w:val="24"/>
          <w:szCs w:val="24"/>
        </w:rPr>
      </w:pPr>
      <w:r w:rsidRPr="00EE7BC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14C93" w:rsidRPr="00614C93" w:rsidRDefault="00614C93" w:rsidP="00614C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614C93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Тамбовский край с древнейших времен до конца </w:t>
      </w:r>
      <w:r w:rsidR="00B51D8D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18</w:t>
      </w:r>
      <w:r w:rsidR="0062158D" w:rsidRPr="00B51D8D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614C93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века</w:t>
      </w:r>
      <w:r w:rsidR="00B51D8D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-</w:t>
      </w:r>
      <w:r w:rsidRPr="00614C93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(17ч.)</w:t>
      </w:r>
    </w:p>
    <w:p w:rsidR="00614C93" w:rsidRPr="00614C93" w:rsidRDefault="00B51D8D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614C93" w:rsidRPr="00614C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Родоначальники тамбовского краеведения</w:t>
      </w:r>
      <w:r w:rsidR="0062158D" w:rsidRP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="0062158D" w:rsidRP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</w:t>
      </w:r>
    </w:p>
    <w:p w:rsidR="00614C93" w:rsidRPr="00614C93" w:rsidRDefault="00614C93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Творчество и деятельность С.А.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Березнеговского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И.И.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Дубасова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Норцова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П.Н.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Черменского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Тамбовская губернская учётная архивная комиссия </w:t>
      </w:r>
      <w:proofErr w:type="gram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ТГУАК). Проблемы исторического краеведения. Виды исторических источников. Книги </w:t>
      </w:r>
      <w:proofErr w:type="gram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истории края.</w:t>
      </w:r>
    </w:p>
    <w:p w:rsidR="00614C93" w:rsidRPr="00614C93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="00614C93" w:rsidRPr="00614C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Жизнь наших предков в далёком прошлом</w:t>
      </w:r>
      <w:r w:rsid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="0062158D" w:rsidRP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</w:t>
      </w:r>
    </w:p>
    <w:p w:rsidR="00614C93" w:rsidRPr="00614C93" w:rsidRDefault="00614C93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Стоянки первобытных людей. Жилище древнего человека. Неолит на территории Тамбовского края. Поселения эпохи бронзового века. Заняти</w:t>
      </w:r>
      <w:r w:rsidR="00B51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населения. Курга</w:t>
      </w:r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ны. Расселение племён городецкой культуры. Хозяйственная деятельность. Скифы и сарматы. Происхождение и расселение мордовского народа. Занятия мордвы. Верования мордвы.</w:t>
      </w:r>
    </w:p>
    <w:p w:rsidR="00614C93" w:rsidRPr="00614C93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614C93" w:rsidRPr="00614C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Тамбовский край в </w:t>
      </w:r>
      <w:r w:rsid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11-13 веках - </w:t>
      </w:r>
      <w:r w:rsidR="0062158D" w:rsidRP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часа</w:t>
      </w:r>
    </w:p>
    <w:p w:rsidR="00614C93" w:rsidRPr="00614C93" w:rsidRDefault="00614C93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Появление русских поселений на территории края. Рязанское княжество и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цнинская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мордва. Мордовские земли накануне монгольского вторжения. «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Батыево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нашествие» и его последствия.</w:t>
      </w:r>
    </w:p>
    <w:p w:rsidR="00614C93" w:rsidRPr="00614C93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="00614C93" w:rsidRPr="00614C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Наш край в </w:t>
      </w:r>
      <w:r w:rsid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</w:t>
      </w:r>
      <w:r w:rsidR="00614C93" w:rsidRPr="00614C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– </w:t>
      </w:r>
      <w:r w:rsid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18 веках – </w:t>
      </w:r>
      <w:r w:rsidR="0062158D" w:rsidRP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B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614C93" w:rsidRDefault="00614C93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Распад Золотой Орды и его последствия для нашего края. Переход к активной колонизации южнорусских земель.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Верхоценская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волость. Сторожевая служба. Набеги татар. Крепость в Козлове. «Татарский» вал. Рост населения Тамбовского края. Состав населения. Хозяйственная жизнь Тамбовского края, развитие торговли. Монастыри на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тамбовщине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первые секты. «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Бунташный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век» на </w:t>
      </w:r>
      <w:proofErr w:type="spellStart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Тамбовщине</w:t>
      </w:r>
      <w:proofErr w:type="spellEnd"/>
      <w:r w:rsidRPr="00614C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51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Культура и обычаи Тамбовского края.</w:t>
      </w:r>
    </w:p>
    <w:p w:rsidR="0007199F" w:rsidRDefault="00EE7BC6" w:rsidP="00EE7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7B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контроля:</w:t>
      </w:r>
    </w:p>
    <w:p w:rsidR="00EE7BC6" w:rsidRPr="00EE7BC6" w:rsidRDefault="00EE7BC6" w:rsidP="00EE7BC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E7BC6">
        <w:rPr>
          <w:rFonts w:ascii="Times New Roman" w:hAnsi="Times New Roman"/>
          <w:sz w:val="24"/>
          <w:szCs w:val="24"/>
        </w:rPr>
        <w:t xml:space="preserve">Формой подведения итогов являются подготовка творческих работ и презентаций, проектов, участие в конкурсах, олимпиадах, других образовательных событиях. </w:t>
      </w:r>
    </w:p>
    <w:p w:rsidR="00EE7BC6" w:rsidRPr="00EE7BC6" w:rsidRDefault="00EE7BC6" w:rsidP="00EE7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7199F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199F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199F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199F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199F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199F" w:rsidRDefault="0007199F" w:rsidP="00B51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3872" w:rsidRDefault="004B3872" w:rsidP="0007199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7199F" w:rsidRPr="00EE7BC6" w:rsidRDefault="0007199F" w:rsidP="0007199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E7BC6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07199F" w:rsidRPr="0007199F" w:rsidRDefault="0007199F" w:rsidP="00071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199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07199F">
        <w:rPr>
          <w:rFonts w:ascii="Times New Roman" w:hAnsi="Times New Roman"/>
          <w:sz w:val="24"/>
          <w:szCs w:val="24"/>
        </w:rPr>
        <w:t xml:space="preserve"> освоения внеурочной деятельности «История и традиции родного края»: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 xml:space="preserve">2) формирование ответственного отношения к учению, готовности и </w:t>
      </w:r>
      <w:proofErr w:type="gramStart"/>
      <w:r w:rsidRPr="0007199F">
        <w:t>способности</w:t>
      </w:r>
      <w:proofErr w:type="gramEnd"/>
      <w:r w:rsidRPr="0007199F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proofErr w:type="gramStart"/>
      <w:r w:rsidRPr="0007199F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8)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11) развитие эстетического сознания через освоение художественного наследия народов России и мира.</w:t>
      </w:r>
    </w:p>
    <w:p w:rsidR="0007199F" w:rsidRPr="0007199F" w:rsidRDefault="0007199F" w:rsidP="00071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199F">
        <w:rPr>
          <w:rFonts w:ascii="Times New Roman" w:hAnsi="Times New Roman"/>
          <w:b/>
          <w:i/>
          <w:sz w:val="24"/>
          <w:szCs w:val="24"/>
        </w:rPr>
        <w:t xml:space="preserve">Метапредметные результаты </w:t>
      </w:r>
      <w:r w:rsidRPr="0007199F">
        <w:rPr>
          <w:rFonts w:ascii="Times New Roman" w:hAnsi="Times New Roman"/>
          <w:sz w:val="24"/>
          <w:szCs w:val="24"/>
        </w:rPr>
        <w:t>освоения внеурочной деятельности «</w:t>
      </w:r>
      <w:r w:rsidRPr="00614C93">
        <w:rPr>
          <w:rFonts w:ascii="Times New Roman" w:hAnsi="Times New Roman"/>
          <w:sz w:val="24"/>
          <w:szCs w:val="24"/>
        </w:rPr>
        <w:t>История и традиции родного края</w:t>
      </w:r>
      <w:r w:rsidRPr="0007199F">
        <w:rPr>
          <w:rFonts w:ascii="Times New Roman" w:hAnsi="Times New Roman"/>
          <w:sz w:val="24"/>
          <w:szCs w:val="24"/>
        </w:rPr>
        <w:t>»:</w:t>
      </w:r>
    </w:p>
    <w:p w:rsidR="0007199F" w:rsidRPr="0007199F" w:rsidRDefault="0007199F" w:rsidP="00071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7199F">
        <w:rPr>
          <w:rFonts w:ascii="Times New Roman" w:hAnsi="Times New Roman"/>
          <w:sz w:val="24"/>
          <w:szCs w:val="24"/>
        </w:rPr>
        <w:t xml:space="preserve">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lastRenderedPageBreak/>
        <w:t>4) умение оценивать правильность выполнения учебной задачи, собственные возможности ее решения;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7199F">
        <w:t>логическое рассуждение</w:t>
      </w:r>
      <w:proofErr w:type="gramEnd"/>
      <w:r w:rsidRPr="0007199F">
        <w:t>, умозаключение (индуктивное, дедуктивное и по аналогии) и делать выводы;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8) смысловое чтение;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7199F" w:rsidRPr="0007199F" w:rsidRDefault="0007199F" w:rsidP="0007199F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7199F"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системами.</w:t>
      </w:r>
    </w:p>
    <w:p w:rsidR="0007199F" w:rsidRPr="0007199F" w:rsidRDefault="0007199F" w:rsidP="0007199F">
      <w:pPr>
        <w:pStyle w:val="s1"/>
        <w:spacing w:before="0" w:beforeAutospacing="0" w:after="0" w:afterAutospacing="0"/>
        <w:ind w:firstLine="851"/>
        <w:jc w:val="both"/>
        <w:rPr>
          <w:b/>
          <w:i/>
        </w:rPr>
      </w:pPr>
      <w:r w:rsidRPr="0007199F">
        <w:rPr>
          <w:b/>
          <w:i/>
        </w:rPr>
        <w:t>Предметные результаты освоения</w:t>
      </w:r>
      <w:r w:rsidRPr="0007199F">
        <w:t xml:space="preserve"> внеурочной деятельности «</w:t>
      </w:r>
      <w:r w:rsidRPr="00614C93">
        <w:t>История и традиции родного края</w:t>
      </w:r>
      <w:r w:rsidRPr="0007199F">
        <w:t>»:</w:t>
      </w:r>
    </w:p>
    <w:p w:rsidR="0007199F" w:rsidRPr="0007199F" w:rsidRDefault="0007199F" w:rsidP="0007199F">
      <w:pPr>
        <w:pStyle w:val="11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199F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основ гражданской, </w:t>
      </w:r>
      <w:proofErr w:type="spellStart"/>
      <w:r w:rsidRPr="0007199F">
        <w:rPr>
          <w:rFonts w:ascii="Times New Roman" w:hAnsi="Times New Roman"/>
          <w:sz w:val="24"/>
          <w:szCs w:val="24"/>
          <w:shd w:val="clear" w:color="auto" w:fill="FFFFFF"/>
        </w:rPr>
        <w:t>этнонациональной</w:t>
      </w:r>
      <w:proofErr w:type="spellEnd"/>
      <w:r w:rsidRPr="0007199F">
        <w:rPr>
          <w:rFonts w:ascii="Times New Roman" w:hAnsi="Times New Roman"/>
          <w:sz w:val="24"/>
          <w:szCs w:val="24"/>
          <w:shd w:val="clear" w:color="auto" w:fill="FFFFFF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7199F" w:rsidRPr="0007199F" w:rsidRDefault="0007199F" w:rsidP="0007199F">
      <w:pPr>
        <w:pStyle w:val="s1"/>
        <w:numPr>
          <w:ilvl w:val="0"/>
          <w:numId w:val="1"/>
        </w:numPr>
        <w:shd w:val="clear" w:color="auto" w:fill="FFFFFF"/>
        <w:ind w:left="0" w:firstLine="851"/>
        <w:jc w:val="both"/>
      </w:pPr>
      <w:r w:rsidRPr="0007199F">
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07199F" w:rsidRPr="0007199F" w:rsidRDefault="0007199F" w:rsidP="0007199F">
      <w:pPr>
        <w:pStyle w:val="s1"/>
        <w:numPr>
          <w:ilvl w:val="0"/>
          <w:numId w:val="1"/>
        </w:numPr>
        <w:shd w:val="clear" w:color="auto" w:fill="FFFFFF"/>
        <w:ind w:left="0" w:firstLine="851"/>
        <w:jc w:val="both"/>
      </w:pPr>
      <w:r w:rsidRPr="0007199F">
        <w:t xml:space="preserve">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07199F">
        <w:t>полиэтничном</w:t>
      </w:r>
      <w:proofErr w:type="spellEnd"/>
      <w:r w:rsidRPr="0007199F">
        <w:t xml:space="preserve"> и многоконфессиональном мире;</w:t>
      </w:r>
    </w:p>
    <w:p w:rsidR="0007199F" w:rsidRPr="0007199F" w:rsidRDefault="0007199F" w:rsidP="0007199F">
      <w:pPr>
        <w:pStyle w:val="s1"/>
        <w:numPr>
          <w:ilvl w:val="0"/>
          <w:numId w:val="1"/>
        </w:numPr>
        <w:shd w:val="clear" w:color="auto" w:fill="FFFFFF"/>
        <w:ind w:left="0" w:firstLine="851"/>
        <w:jc w:val="both"/>
      </w:pPr>
      <w:r w:rsidRPr="0007199F">
        <w:t xml:space="preserve"> формирование важнейших культурно-исторических ориентиров для гражданской, </w:t>
      </w:r>
      <w:proofErr w:type="spellStart"/>
      <w:r w:rsidRPr="0007199F">
        <w:t>этнонациональной</w:t>
      </w:r>
      <w:proofErr w:type="spellEnd"/>
      <w:r w:rsidRPr="0007199F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07199F" w:rsidRPr="0007199F" w:rsidRDefault="0007199F" w:rsidP="0007199F">
      <w:pPr>
        <w:pStyle w:val="s1"/>
        <w:numPr>
          <w:ilvl w:val="0"/>
          <w:numId w:val="1"/>
        </w:numPr>
        <w:shd w:val="clear" w:color="auto" w:fill="FFFFFF"/>
        <w:ind w:left="0" w:firstLine="851"/>
        <w:jc w:val="both"/>
      </w:pPr>
      <w:r w:rsidRPr="0007199F">
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07199F" w:rsidRPr="0007199F" w:rsidRDefault="0007199F" w:rsidP="0007199F">
      <w:pPr>
        <w:pStyle w:val="s1"/>
        <w:numPr>
          <w:ilvl w:val="0"/>
          <w:numId w:val="1"/>
        </w:numPr>
        <w:shd w:val="clear" w:color="auto" w:fill="FFFFFF"/>
        <w:ind w:left="0" w:firstLine="851"/>
        <w:jc w:val="both"/>
      </w:pPr>
      <w:r w:rsidRPr="0007199F">
        <w:t xml:space="preserve">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07199F">
        <w:t>полиэтничном</w:t>
      </w:r>
      <w:proofErr w:type="spellEnd"/>
      <w:r w:rsidRPr="0007199F">
        <w:t xml:space="preserve"> и многоконфессиональном Российском государстве.</w:t>
      </w:r>
    </w:p>
    <w:p w:rsidR="0007199F" w:rsidRDefault="0007199F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7BC6" w:rsidRPr="00614C93" w:rsidRDefault="00EE7BC6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158D" w:rsidRPr="00EE7BC6" w:rsidRDefault="0007199F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7B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4181"/>
        <w:gridCol w:w="2372"/>
        <w:gridCol w:w="2354"/>
      </w:tblGrid>
      <w:tr w:rsidR="0007199F" w:rsidTr="0007199F">
        <w:tc>
          <w:tcPr>
            <w:tcW w:w="664" w:type="dxa"/>
          </w:tcPr>
          <w:p w:rsidR="0007199F" w:rsidRP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9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0719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81" w:type="dxa"/>
          </w:tcPr>
          <w:p w:rsidR="0007199F" w:rsidRP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372" w:type="dxa"/>
          </w:tcPr>
          <w:p w:rsidR="0007199F" w:rsidRP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54" w:type="dxa"/>
          </w:tcPr>
          <w:p w:rsidR="0007199F" w:rsidRP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ЦОР</w:t>
            </w:r>
          </w:p>
        </w:tc>
      </w:tr>
      <w:tr w:rsidR="0007199F" w:rsidTr="0007199F">
        <w:tc>
          <w:tcPr>
            <w:tcW w:w="664" w:type="dxa"/>
          </w:tcPr>
          <w:p w:rsidR="0007199F" w:rsidRP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1" w:type="dxa"/>
          </w:tcPr>
          <w:p w:rsidR="0007199F" w:rsidRPr="00614C93" w:rsidRDefault="0007199F" w:rsidP="00071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Родоначальники тамбовского краеведения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</w:tcPr>
          <w:p w:rsidR="00DC6080" w:rsidRPr="00DC6080" w:rsidRDefault="005F6F8A" w:rsidP="00DC6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DC6080" w:rsidRPr="00DC6080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:rsidR="0007199F" w:rsidRPr="00DC6080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9F" w:rsidTr="0007199F">
        <w:tc>
          <w:tcPr>
            <w:tcW w:w="664" w:type="dxa"/>
          </w:tcPr>
          <w:p w:rsidR="0007199F" w:rsidRP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1" w:type="dxa"/>
          </w:tcPr>
          <w:p w:rsidR="0007199F" w:rsidRDefault="00DC6080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наших предков в далёком прошлом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2" w:type="dxa"/>
          </w:tcPr>
          <w:p w:rsidR="0007199F" w:rsidRDefault="00DC6080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</w:tcPr>
          <w:p w:rsidR="00DC6080" w:rsidRPr="00DC6080" w:rsidRDefault="005F6F8A" w:rsidP="00DC6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DC6080" w:rsidRPr="00DC6080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http://www.edu.ru/</w:t>
              </w:r>
            </w:hyperlink>
          </w:p>
          <w:p w:rsidR="0007199F" w:rsidRPr="00DC6080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9F" w:rsidTr="0007199F">
        <w:tc>
          <w:tcPr>
            <w:tcW w:w="664" w:type="dxa"/>
          </w:tcPr>
          <w:p w:rsidR="0007199F" w:rsidRPr="0007199F" w:rsidRDefault="00DC6080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81" w:type="dxa"/>
          </w:tcPr>
          <w:p w:rsidR="00DC6080" w:rsidRPr="00614C93" w:rsidRDefault="00DC6080" w:rsidP="00DC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Тамбовский край в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11-13 веках. </w:t>
            </w:r>
            <w:r w:rsidRPr="00B51D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7199F" w:rsidRDefault="00DC6080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4" w:type="dxa"/>
          </w:tcPr>
          <w:p w:rsidR="00DC6080" w:rsidRPr="00DC6080" w:rsidRDefault="005F6F8A" w:rsidP="00DC6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DC6080" w:rsidRPr="00DC6080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http://www.edu.ru/</w:t>
              </w:r>
            </w:hyperlink>
          </w:p>
          <w:p w:rsidR="0007199F" w:rsidRPr="00DC6080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9F" w:rsidTr="0007199F">
        <w:tc>
          <w:tcPr>
            <w:tcW w:w="664" w:type="dxa"/>
          </w:tcPr>
          <w:p w:rsidR="0007199F" w:rsidRPr="0007199F" w:rsidRDefault="00DC6080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81" w:type="dxa"/>
          </w:tcPr>
          <w:p w:rsidR="00DC6080" w:rsidRPr="00614C93" w:rsidRDefault="00DC6080" w:rsidP="00DC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Наш край в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веках.</w:t>
            </w:r>
          </w:p>
          <w:p w:rsid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7199F" w:rsidRDefault="00DC6080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</w:tcPr>
          <w:p w:rsidR="00DC6080" w:rsidRPr="00DC6080" w:rsidRDefault="005F6F8A" w:rsidP="00DC60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DC6080" w:rsidRPr="00DC6080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http://school-collection.edu.ru/</w:t>
              </w:r>
            </w:hyperlink>
          </w:p>
          <w:p w:rsidR="0007199F" w:rsidRPr="00DC6080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199F" w:rsidTr="0007199F">
        <w:tc>
          <w:tcPr>
            <w:tcW w:w="664" w:type="dxa"/>
          </w:tcPr>
          <w:p w:rsidR="0007199F" w:rsidRP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07199F" w:rsidRDefault="0007199F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199F" w:rsidRPr="00EE7BC6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7B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Поурочное планирование</w:t>
      </w:r>
    </w:p>
    <w:tbl>
      <w:tblPr>
        <w:tblStyle w:val="a6"/>
        <w:tblW w:w="9181" w:type="dxa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100"/>
        <w:gridCol w:w="1417"/>
        <w:gridCol w:w="1418"/>
        <w:gridCol w:w="1418"/>
      </w:tblGrid>
      <w:tr w:rsidR="0066468B" w:rsidTr="0066468B">
        <w:tc>
          <w:tcPr>
            <w:tcW w:w="675" w:type="dxa"/>
          </w:tcPr>
          <w:p w:rsidR="0066468B" w:rsidRPr="00DC6080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0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DC60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53" w:type="dxa"/>
          </w:tcPr>
          <w:p w:rsidR="0066468B" w:rsidRPr="00DC6080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раздела или урока</w:t>
            </w:r>
          </w:p>
        </w:tc>
        <w:tc>
          <w:tcPr>
            <w:tcW w:w="1100" w:type="dxa"/>
          </w:tcPr>
          <w:p w:rsidR="0066468B" w:rsidRPr="00DC6080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C60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</w:tcPr>
          <w:p w:rsidR="0066468B" w:rsidRPr="00DC6080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18" w:type="dxa"/>
          </w:tcPr>
          <w:p w:rsidR="0066468B" w:rsidRPr="00DC6080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  <w:tc>
          <w:tcPr>
            <w:tcW w:w="1418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6468B" w:rsidRPr="00614C93" w:rsidRDefault="0066468B" w:rsidP="00DC60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Родоначальники тамбовского краеведения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Творчество и деятельность С.А. </w:t>
            </w:r>
            <w:proofErr w:type="spell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Березнеговского</w:t>
            </w:r>
            <w:proofErr w:type="spellEnd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И.И. </w:t>
            </w:r>
            <w:proofErr w:type="spell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Дубасова</w:t>
            </w:r>
            <w:proofErr w:type="spellEnd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Норцова</w:t>
            </w:r>
            <w:proofErr w:type="spellEnd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П.Н. </w:t>
            </w:r>
            <w:proofErr w:type="spell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Черменского</w:t>
            </w:r>
            <w:proofErr w:type="spellEnd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Тамбовская губернская учётная архивная комиссия </w:t>
            </w:r>
            <w:proofErr w:type="gram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ТГУАК).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Виды исторических источников. Книги </w:t>
            </w:r>
            <w:proofErr w:type="gram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истории края.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наших предков в далёком прошлом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Стоянки первобытных людей. Жилище древнего человека. Неолит на территории Тамбовского края.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http://www.edu.ru/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58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Поселения эпохи бронзового века. Заняти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населения. Курга</w:t>
            </w: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http://www.edu.ru/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Происхождение и расселение мордовского народа.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http://www.edu.ru/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мордвы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http://www.edu.ru/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Верования мордвы.</w:t>
            </w:r>
          </w:p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 w:rsidP="006646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http://www.edu.ru/</w:t>
              </w:r>
            </w:hyperlink>
          </w:p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Pr="00A5723C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2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Тамбовский край в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11-13 веках. </w:t>
            </w:r>
            <w:r w:rsidRPr="00B51D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dxa"/>
          </w:tcPr>
          <w:p w:rsidR="0066468B" w:rsidRPr="00A5723C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2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Появление русских поселений на территории края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0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http://www.edu.ru/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Рязанское княжество и </w:t>
            </w:r>
            <w:proofErr w:type="spell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цнинская</w:t>
            </w:r>
            <w:proofErr w:type="spellEnd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мордва. Мордовские земли накануне монгольского вторжения.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1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http://www.edu.ru/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Pr="00A5723C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2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Наш край в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614C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веках.</w:t>
            </w:r>
          </w:p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</w:tcPr>
          <w:p w:rsidR="0066468B" w:rsidRPr="00A5723C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72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населения Тамбовского края.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2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Хозяйственная жизнь Тамбовского края, развитие торговли.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3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Монастыри на </w:t>
            </w:r>
            <w:proofErr w:type="spellStart"/>
            <w:r w:rsidRPr="00614C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тамбовщине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4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Возникновение города Тамбова.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5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Одежда, обряды и обычаи тамбовского края.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6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образования и христианства.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E7BC6" w:rsidRDefault="005F6F8A">
            <w:hyperlink r:id="rId27" w:history="1">
              <w:r w:rsidR="0066468B" w:rsidRPr="00EE7BC6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66468B" w:rsidTr="0066468B">
        <w:tc>
          <w:tcPr>
            <w:tcW w:w="675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</w:tcPr>
          <w:p w:rsidR="0066468B" w:rsidRPr="00614C93" w:rsidRDefault="0066468B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100" w:type="dxa"/>
          </w:tcPr>
          <w:p w:rsidR="0066468B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68B" w:rsidRPr="00E55827" w:rsidRDefault="0066468B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BC6" w:rsidTr="0066468B">
        <w:tc>
          <w:tcPr>
            <w:tcW w:w="675" w:type="dxa"/>
          </w:tcPr>
          <w:p w:rsidR="00EE7BC6" w:rsidRDefault="00EE7BC6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E7BC6" w:rsidRPr="00EE7BC6" w:rsidRDefault="00EE7BC6" w:rsidP="00A57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00" w:type="dxa"/>
          </w:tcPr>
          <w:p w:rsidR="00EE7BC6" w:rsidRPr="00EE7BC6" w:rsidRDefault="004B3872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:rsidR="00EE7BC6" w:rsidRPr="00E55827" w:rsidRDefault="00EE7BC6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7BC6" w:rsidRPr="00E55827" w:rsidRDefault="00EE7BC6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7BC6" w:rsidRPr="00E55827" w:rsidRDefault="00EE7BC6" w:rsidP="000719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6080" w:rsidRDefault="00DC6080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3207" w:rsidRDefault="00B23207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3207" w:rsidRDefault="00B23207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3207" w:rsidRPr="00614C93" w:rsidRDefault="00B23207" w:rsidP="00071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14C93" w:rsidRDefault="00A5723C" w:rsidP="00B64B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DD542E" w:rsidRPr="00EE7BC6" w:rsidRDefault="005F6F8A" w:rsidP="00EE7BC6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28" w:history="1">
        <w:r w:rsidR="00DD542E" w:rsidRPr="00EE7BC6">
          <w:rPr>
            <w:rStyle w:val="a7"/>
            <w:rFonts w:ascii="Times New Roman" w:hAnsi="Times New Roman"/>
            <w:color w:val="auto"/>
            <w:sz w:val="24"/>
            <w:szCs w:val="24"/>
          </w:rPr>
          <w:t>www.tstu.ru/win/tambov/geo.htm</w:t>
        </w:r>
      </w:hyperlink>
      <w:r w:rsidR="00DD542E" w:rsidRPr="00EE7BC6">
        <w:rPr>
          <w:rFonts w:ascii="Times New Roman" w:hAnsi="Times New Roman"/>
          <w:sz w:val="24"/>
          <w:szCs w:val="24"/>
        </w:rPr>
        <w:t>.</w:t>
      </w:r>
    </w:p>
    <w:p w:rsidR="00EE7BC6" w:rsidRPr="00EE7BC6" w:rsidRDefault="005F6F8A" w:rsidP="00EE7BC6">
      <w:pPr>
        <w:pStyle w:val="a9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hyperlink r:id="rId29" w:history="1">
        <w:r w:rsidR="00EE7BC6" w:rsidRPr="00EE7BC6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http://school-collection.edu.ru/</w:t>
        </w:r>
      </w:hyperlink>
    </w:p>
    <w:p w:rsidR="00EE7BC6" w:rsidRPr="00EE7BC6" w:rsidRDefault="00EE7BC6" w:rsidP="00EE7BC6">
      <w:pPr>
        <w:rPr>
          <w:rFonts w:ascii="Times New Roman" w:hAnsi="Times New Roman"/>
          <w:b/>
          <w:sz w:val="24"/>
          <w:szCs w:val="24"/>
        </w:rPr>
      </w:pPr>
      <w:r w:rsidRPr="00EE7BC6">
        <w:rPr>
          <w:rFonts w:ascii="Times New Roman" w:hAnsi="Times New Roman"/>
          <w:sz w:val="24"/>
          <w:szCs w:val="24"/>
        </w:rPr>
        <w:t xml:space="preserve">      3.</w:t>
      </w:r>
      <w:r w:rsidRPr="00EE7BC6">
        <w:t xml:space="preserve"> </w:t>
      </w:r>
      <w:hyperlink r:id="rId30" w:history="1">
        <w:r w:rsidRPr="00EE7BC6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http://www.edu.ru/</w:t>
        </w:r>
      </w:hyperlink>
    </w:p>
    <w:p w:rsidR="00EE7BC6" w:rsidRPr="00EE7BC6" w:rsidRDefault="00EE7BC6" w:rsidP="00EE7BC6">
      <w:pPr>
        <w:ind w:left="360"/>
        <w:rPr>
          <w:rFonts w:ascii="Times New Roman" w:hAnsi="Times New Roman"/>
          <w:sz w:val="24"/>
          <w:szCs w:val="24"/>
        </w:rPr>
      </w:pPr>
    </w:p>
    <w:p w:rsidR="00DD542E" w:rsidRDefault="00EE7BC6" w:rsidP="00DD5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542E" w:rsidRPr="00DD542E">
        <w:rPr>
          <w:rFonts w:ascii="Times New Roman" w:hAnsi="Times New Roman"/>
          <w:sz w:val="24"/>
          <w:szCs w:val="24"/>
        </w:rPr>
        <w:t xml:space="preserve">. Ермаков А. Ржакса // Знамя труда. 1987. 12 февраля. </w:t>
      </w:r>
    </w:p>
    <w:p w:rsidR="00DD542E" w:rsidRDefault="00EE7BC6" w:rsidP="00DD5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D542E" w:rsidRPr="00DD54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542E" w:rsidRPr="00DD542E">
        <w:rPr>
          <w:rFonts w:ascii="Times New Roman" w:hAnsi="Times New Roman"/>
          <w:sz w:val="24"/>
          <w:szCs w:val="24"/>
        </w:rPr>
        <w:t>Кученкова</w:t>
      </w:r>
      <w:proofErr w:type="spellEnd"/>
      <w:r w:rsidR="00DD542E" w:rsidRPr="00DD542E">
        <w:rPr>
          <w:rFonts w:ascii="Times New Roman" w:hAnsi="Times New Roman"/>
          <w:sz w:val="24"/>
          <w:szCs w:val="24"/>
        </w:rPr>
        <w:t xml:space="preserve"> В. А. Тамбовские православные храмы. Тамбов, 1992. </w:t>
      </w:r>
    </w:p>
    <w:p w:rsidR="00DD542E" w:rsidRDefault="00EE7BC6" w:rsidP="00DD5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D542E" w:rsidRPr="00DD54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542E" w:rsidRPr="00DD542E">
        <w:rPr>
          <w:rFonts w:ascii="Times New Roman" w:hAnsi="Times New Roman"/>
          <w:sz w:val="24"/>
          <w:szCs w:val="24"/>
        </w:rPr>
        <w:t>Стрыгин</w:t>
      </w:r>
      <w:proofErr w:type="spellEnd"/>
      <w:r w:rsidR="00DD542E" w:rsidRPr="00DD542E">
        <w:rPr>
          <w:rFonts w:ascii="Times New Roman" w:hAnsi="Times New Roman"/>
          <w:sz w:val="24"/>
          <w:szCs w:val="24"/>
        </w:rPr>
        <w:t xml:space="preserve"> А. В. Романы. Тамбов, 1998. </w:t>
      </w:r>
    </w:p>
    <w:p w:rsidR="00DD542E" w:rsidRDefault="00EE7BC6" w:rsidP="00B64B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D542E" w:rsidRPr="00DD542E">
        <w:rPr>
          <w:rFonts w:ascii="Times New Roman" w:hAnsi="Times New Roman"/>
          <w:sz w:val="24"/>
          <w:szCs w:val="24"/>
        </w:rPr>
        <w:t>. С четырех сторон Россия</w:t>
      </w:r>
      <w:proofErr w:type="gramStart"/>
      <w:r w:rsidR="00DD542E" w:rsidRPr="00DD542E">
        <w:rPr>
          <w:rFonts w:ascii="Times New Roman" w:hAnsi="Times New Roman"/>
          <w:sz w:val="24"/>
          <w:szCs w:val="24"/>
        </w:rPr>
        <w:t>… / С</w:t>
      </w:r>
      <w:proofErr w:type="gramEnd"/>
      <w:r w:rsidR="00DD542E" w:rsidRPr="00DD542E">
        <w:rPr>
          <w:rFonts w:ascii="Times New Roman" w:hAnsi="Times New Roman"/>
          <w:sz w:val="24"/>
          <w:szCs w:val="24"/>
        </w:rPr>
        <w:t xml:space="preserve">ост.: Г. </w:t>
      </w:r>
      <w:proofErr w:type="spellStart"/>
      <w:r w:rsidR="00DD542E" w:rsidRPr="00DD542E">
        <w:rPr>
          <w:rFonts w:ascii="Times New Roman" w:hAnsi="Times New Roman"/>
          <w:sz w:val="24"/>
          <w:szCs w:val="24"/>
        </w:rPr>
        <w:t>Сельцер</w:t>
      </w:r>
      <w:proofErr w:type="spellEnd"/>
      <w:r w:rsidR="00DD542E" w:rsidRPr="00DD542E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="00DD542E" w:rsidRPr="00DD542E">
        <w:rPr>
          <w:rFonts w:ascii="Times New Roman" w:hAnsi="Times New Roman"/>
          <w:sz w:val="24"/>
          <w:szCs w:val="24"/>
        </w:rPr>
        <w:t>Дорожкина</w:t>
      </w:r>
      <w:proofErr w:type="spellEnd"/>
      <w:r w:rsidR="00DD542E" w:rsidRPr="00DD542E">
        <w:rPr>
          <w:rFonts w:ascii="Times New Roman" w:hAnsi="Times New Roman"/>
          <w:sz w:val="24"/>
          <w:szCs w:val="24"/>
        </w:rPr>
        <w:t xml:space="preserve">, И. Овсянников. Тамбов, 1999. </w:t>
      </w:r>
    </w:p>
    <w:p w:rsidR="00DD542E" w:rsidRDefault="00EE7BC6" w:rsidP="00DD54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D542E" w:rsidRPr="00DD542E">
        <w:rPr>
          <w:rFonts w:ascii="Times New Roman" w:hAnsi="Times New Roman"/>
          <w:sz w:val="24"/>
          <w:szCs w:val="24"/>
        </w:rPr>
        <w:t xml:space="preserve">. Тамбов на карте генеральной… Воронеж, 1986. С. 177 – 179. </w:t>
      </w:r>
    </w:p>
    <w:p w:rsidR="00A5723C" w:rsidRPr="00DD542E" w:rsidRDefault="00EE7BC6" w:rsidP="00DD54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D542E" w:rsidRPr="00DD542E">
        <w:rPr>
          <w:rFonts w:ascii="Times New Roman" w:hAnsi="Times New Roman"/>
          <w:sz w:val="24"/>
          <w:szCs w:val="24"/>
        </w:rPr>
        <w:t>. Туристскими тропами Тамбовского края</w:t>
      </w:r>
      <w:proofErr w:type="gramStart"/>
      <w:r w:rsidR="00DD542E" w:rsidRPr="00DD542E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="00DD542E" w:rsidRPr="00DD542E">
        <w:rPr>
          <w:rFonts w:ascii="Times New Roman" w:hAnsi="Times New Roman"/>
          <w:sz w:val="24"/>
          <w:szCs w:val="24"/>
        </w:rPr>
        <w:t>ост. М. М. Кузьмина. Тамбов, 1987.</w:t>
      </w:r>
    </w:p>
    <w:p w:rsidR="00A5723C" w:rsidRPr="00DD542E" w:rsidRDefault="00A5723C" w:rsidP="00B64B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66468B" w:rsidRDefault="0066468B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rStyle w:val="a8"/>
          <w:rFonts w:eastAsia="Calibri"/>
          <w:color w:val="000000"/>
          <w:sz w:val="28"/>
          <w:szCs w:val="28"/>
        </w:rPr>
        <w:t>МИНИСТЕРСТВО ПРОСВЕЩЕНИЯ РОССИЙСКОЙ ФЕДЕРАЦИИ</w:t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и науки Тамбовской области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8"/>
          <w:rFonts w:eastAsia="Calibri"/>
          <w:color w:val="000000"/>
          <w:sz w:val="28"/>
          <w:szCs w:val="28"/>
        </w:rPr>
        <w:t>‌</w:t>
      </w:r>
      <w:r>
        <w:rPr>
          <w:rStyle w:val="a8"/>
          <w:rFonts w:eastAsia="Calibri"/>
          <w:color w:val="333333"/>
        </w:rPr>
        <w:t> </w:t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Администрация Пичаевского района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14"/>
          <w:szCs w:val="14"/>
        </w:rPr>
        <w:t>​</w:t>
      </w:r>
    </w:p>
    <w:p w:rsidR="00DD542E" w:rsidRDefault="00DD542E" w:rsidP="00DD542E">
      <w:pPr>
        <w:pStyle w:val="a5"/>
        <w:spacing w:before="0" w:after="0" w:afterAutospacing="0"/>
        <w:jc w:val="center"/>
        <w:rPr>
          <w:rStyle w:val="a8"/>
          <w:rFonts w:eastAsia="Calibri"/>
          <w:color w:val="000000"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 xml:space="preserve">МБОУ </w:t>
      </w:r>
      <w:proofErr w:type="spellStart"/>
      <w:r>
        <w:rPr>
          <w:rStyle w:val="a8"/>
          <w:rFonts w:eastAsia="Calibri"/>
          <w:color w:val="000000"/>
          <w:sz w:val="28"/>
          <w:szCs w:val="28"/>
        </w:rPr>
        <w:t>Пичаевская</w:t>
      </w:r>
      <w:proofErr w:type="spellEnd"/>
      <w:r>
        <w:rPr>
          <w:rStyle w:val="a8"/>
          <w:rFonts w:eastAsia="Calibri"/>
          <w:color w:val="000000"/>
          <w:sz w:val="28"/>
          <w:szCs w:val="28"/>
        </w:rPr>
        <w:t xml:space="preserve"> СОШ </w:t>
      </w:r>
      <w:proofErr w:type="spellStart"/>
      <w:r>
        <w:rPr>
          <w:rStyle w:val="a8"/>
          <w:rFonts w:eastAsia="Calibri"/>
          <w:color w:val="000000"/>
          <w:sz w:val="28"/>
          <w:szCs w:val="28"/>
        </w:rPr>
        <w:t>Пич</w:t>
      </w:r>
      <w:proofErr w:type="spellEnd"/>
      <w:r>
        <w:rPr>
          <w:rStyle w:val="a8"/>
          <w:rFonts w:eastAsia="Calibri"/>
          <w:color w:val="000000"/>
          <w:sz w:val="28"/>
          <w:szCs w:val="28"/>
        </w:rPr>
        <w:t>. р.</w:t>
      </w:r>
    </w:p>
    <w:p w:rsidR="00DD542E" w:rsidRDefault="00DD542E" w:rsidP="00DD542E">
      <w:pPr>
        <w:pStyle w:val="a5"/>
        <w:spacing w:before="0" w:after="0" w:afterAutospacing="0"/>
        <w:jc w:val="center"/>
        <w:rPr>
          <w:rStyle w:val="a8"/>
          <w:rFonts w:eastAsia="Calibri"/>
          <w:color w:val="000000"/>
          <w:sz w:val="28"/>
          <w:szCs w:val="28"/>
        </w:rPr>
      </w:pP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РАССМОТРЕНО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Руководитель методического центра предметов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br/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общественно-научного цикла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br/>
      </w:r>
    </w:p>
    <w:p w:rsidR="00DD542E" w:rsidRPr="00DD542E" w:rsidRDefault="005F6F8A" w:rsidP="00DD54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pict>
          <v:rect id="_x0000_i1025" style="width:0;height:.5pt" o:hralign="center" o:hrstd="t" o:hr="t" fillcolor="#a0a0a0" stroked="f"/>
        </w:pict>
      </w:r>
    </w:p>
    <w:p w:rsidR="00DD542E" w:rsidRPr="00DD542E" w:rsidRDefault="00DD542E" w:rsidP="00DD54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Трусова М.И.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Приказ №1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br/>
        <w:t>от «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29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» 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08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2023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г.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СОГЛАСОВАНО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Заместитель директора по УВР</w:t>
      </w:r>
    </w:p>
    <w:p w:rsidR="00DD542E" w:rsidRPr="00DD542E" w:rsidRDefault="005F6F8A" w:rsidP="00DD54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pict>
          <v:rect id="_x0000_i1026" style="width:0;height:.5pt" o:hralign="center" o:hrstd="t" o:hr="t" fillcolor="#a0a0a0" stroked="f"/>
        </w:pict>
      </w:r>
    </w:p>
    <w:p w:rsidR="00DD542E" w:rsidRPr="00DD542E" w:rsidRDefault="00DD542E" w:rsidP="00DD54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proofErr w:type="spellStart"/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Чупахина</w:t>
      </w:r>
      <w:proofErr w:type="spellEnd"/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 xml:space="preserve"> Г.А.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Приказ №1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br/>
        <w:t>от «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30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» 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08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2023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г.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УТВЕРЖДЕНО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Директор школы</w:t>
      </w:r>
    </w:p>
    <w:p w:rsidR="00DD542E" w:rsidRPr="00DD542E" w:rsidRDefault="005F6F8A" w:rsidP="00DD54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pict>
          <v:rect id="_x0000_i1027" style="width:0;height:.5pt" o:hralign="center" o:hrstd="t" o:hr="t" fillcolor="#a0a0a0" stroked="f"/>
        </w:pict>
      </w:r>
    </w:p>
    <w:p w:rsidR="00DD542E" w:rsidRPr="00DD542E" w:rsidRDefault="00DD542E" w:rsidP="00DD54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Филина С.Н.</w:t>
      </w:r>
    </w:p>
    <w:p w:rsidR="00DD542E" w:rsidRPr="00DD542E" w:rsidRDefault="00DD542E" w:rsidP="00DD54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14"/>
          <w:szCs w:val="14"/>
          <w:lang w:eastAsia="ru-RU"/>
        </w:rPr>
      </w:pP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Приказ №131-о/д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br/>
        <w:t>от «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31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» 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08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</w:t>
      </w:r>
      <w:r w:rsidRPr="00DD542E">
        <w:rPr>
          <w:rFonts w:ascii="Times New Roman" w:eastAsia="Times New Roman" w:hAnsi="Times New Roman"/>
          <w:color w:val="333333"/>
          <w:sz w:val="14"/>
          <w:lang w:eastAsia="ru-RU"/>
        </w:rPr>
        <w:t>2023</w:t>
      </w:r>
      <w:r w:rsidRPr="00DD542E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г.</w:t>
      </w: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DD542E" w:rsidRDefault="00DD542E" w:rsidP="00B64B83">
      <w:pPr>
        <w:jc w:val="both"/>
        <w:rPr>
          <w:rFonts w:ascii="Times New Roman" w:hAnsi="Times New Roman"/>
          <w:sz w:val="28"/>
          <w:szCs w:val="28"/>
        </w:rPr>
      </w:pP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rStyle w:val="a8"/>
          <w:rFonts w:eastAsia="Calibri"/>
          <w:color w:val="000000"/>
          <w:sz w:val="32"/>
          <w:szCs w:val="32"/>
        </w:rPr>
        <w:t>РАБОЧАЯ ПРОГРАММА внеурочной деятельности</w:t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rStyle w:val="a8"/>
          <w:rFonts w:eastAsia="Calibri"/>
          <w:color w:val="000000"/>
          <w:sz w:val="36"/>
          <w:szCs w:val="36"/>
        </w:rPr>
        <w:t>учебного курса «</w:t>
      </w:r>
      <w:r>
        <w:rPr>
          <w:color w:val="000000"/>
          <w:sz w:val="32"/>
          <w:szCs w:val="32"/>
        </w:rPr>
        <w:t>для обучающихся 10 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11 классов</w:t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lastRenderedPageBreak/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BA3430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proofErr w:type="gramStart"/>
      <w:r>
        <w:rPr>
          <w:color w:val="000000"/>
          <w:sz w:val="32"/>
          <w:szCs w:val="32"/>
        </w:rPr>
        <w:t>л</w:t>
      </w:r>
      <w:proofErr w:type="gramEnd"/>
      <w:r w:rsidR="00DD542E"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after="0" w:afterAutospacing="0"/>
        <w:jc w:val="center"/>
        <w:rPr>
          <w:color w:val="333333"/>
          <w:sz w:val="14"/>
          <w:szCs w:val="14"/>
        </w:rPr>
      </w:pPr>
    </w:p>
    <w:p w:rsidR="00DD542E" w:rsidRDefault="00DD542E" w:rsidP="00DD542E">
      <w:pPr>
        <w:pStyle w:val="a5"/>
        <w:spacing w:after="0" w:afterAutospacing="0"/>
        <w:jc w:val="center"/>
        <w:rPr>
          <w:color w:val="333333"/>
          <w:sz w:val="14"/>
          <w:szCs w:val="14"/>
        </w:rPr>
      </w:pP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DD542E" w:rsidRDefault="00DD542E" w:rsidP="00DD542E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333333"/>
          <w:sz w:val="14"/>
          <w:szCs w:val="14"/>
        </w:rPr>
        <w:t>​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Пичаево</w:t>
      </w:r>
      <w:r>
        <w:rPr>
          <w:rStyle w:val="a8"/>
          <w:rFonts w:eastAsia="Calibri"/>
          <w:color w:val="000000"/>
          <w:sz w:val="28"/>
          <w:szCs w:val="28"/>
          <w:shd w:val="clear" w:color="auto" w:fill="FFFFFF"/>
        </w:rPr>
        <w:t>‌ 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2023</w:t>
      </w:r>
      <w:r>
        <w:rPr>
          <w:rStyle w:val="a8"/>
          <w:rFonts w:eastAsia="Calibri"/>
          <w:color w:val="000000"/>
          <w:sz w:val="28"/>
          <w:szCs w:val="28"/>
          <w:shd w:val="clear" w:color="auto" w:fill="FFFFFF"/>
        </w:rPr>
        <w:t>‌</w:t>
      </w: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9950" cy="8959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895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83" w:rsidRDefault="005F6F8A" w:rsidP="00B64B83">
      <w:pPr>
        <w:jc w:val="both"/>
        <w:rPr>
          <w:rFonts w:ascii="Times New Roman" w:hAnsi="Times New Roman"/>
          <w:sz w:val="28"/>
          <w:szCs w:val="28"/>
        </w:rPr>
      </w:pPr>
      <w:r>
        <w:lastRenderedPageBreak/>
        <w:pict>
          <v:line id="_x0000_s1026" style="position:absolute;left:0;text-align:left;z-index:251658240" from="0,297pt" to="459pt,297pt"/>
        </w:pic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6: Культурная жизнь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культурной жизни. Развитие образования, науки.</w:t>
      </w:r>
    </w:p>
    <w:p w:rsidR="00B64B83" w:rsidRDefault="00B64B83" w:rsidP="00B64B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по историческому краеведению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2883"/>
        <w:gridCol w:w="2883"/>
      </w:tblGrid>
      <w:tr w:rsidR="00B64B83" w:rsidTr="00B64B83">
        <w:trPr>
          <w:trHeight w:val="570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/ класс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B64B83" w:rsidTr="00B64B83">
        <w:trPr>
          <w:trHeight w:val="124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Тамбовский край с древнейших времен до конца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64B83" w:rsidTr="00B64B83">
        <w:trPr>
          <w:trHeight w:val="122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83" w:rsidRDefault="00B64B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концу первого года обучения обучающиеся должны: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-иметь представление о понятии «краеведение»;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-знать особенности заселения края.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второго года обучения обучающиеся должны: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-иметь представление об историческом пути и особенностях образования Тамбова и Козлова;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исторические источники и материалы;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описывать и знать символику городов Тамбовской губернии.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третьего года обучения обучающиеся должны: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историческое местонахождение объектов города Тамбова;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сопоставлять исторические факты истории России с событиями на </w:t>
      </w:r>
      <w:proofErr w:type="spellStart"/>
      <w:r>
        <w:rPr>
          <w:rFonts w:ascii="Times New Roman" w:hAnsi="Times New Roman"/>
          <w:sz w:val="28"/>
          <w:szCs w:val="28"/>
        </w:rPr>
        <w:t>Тамбовщине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B64B83" w:rsidRDefault="00B64B83" w:rsidP="00B64B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краеведение: история Тамбовского края: - Юрьев В.М., Аленов А.Н., Дьячков В.Л., Канищев В.В., и др. - уч. пос. для уч.  7-9 классов. – Т. 2007г.</w:t>
      </w: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краеведение: история Тамбовского края: - Юрьев В.М., Аленов А.Н., Дьячков В.Л., Канищев В.В., и др. – раб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ет</w:t>
      </w:r>
      <w:proofErr w:type="spellEnd"/>
      <w:r>
        <w:rPr>
          <w:rFonts w:ascii="Times New Roman" w:hAnsi="Times New Roman"/>
          <w:sz w:val="28"/>
          <w:szCs w:val="28"/>
        </w:rPr>
        <w:t xml:space="preserve">.  7-9 классов. – Т.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64B83" w:rsidRDefault="00B64B83" w:rsidP="00B64B83">
      <w:pPr>
        <w:jc w:val="both"/>
        <w:rPr>
          <w:rFonts w:ascii="Times New Roman" w:hAnsi="Times New Roman"/>
          <w:sz w:val="28"/>
          <w:szCs w:val="28"/>
        </w:rPr>
      </w:pPr>
    </w:p>
    <w:p w:rsidR="00B64B83" w:rsidRDefault="00B64B83" w:rsidP="00B64B83">
      <w:pPr>
        <w:rPr>
          <w:rFonts w:ascii="Times New Roman" w:hAnsi="Times New Roman"/>
          <w:sz w:val="28"/>
          <w:szCs w:val="28"/>
        </w:rPr>
      </w:pPr>
    </w:p>
    <w:p w:rsidR="00502339" w:rsidRPr="00B64B83" w:rsidRDefault="00502339">
      <w:pPr>
        <w:rPr>
          <w:rFonts w:ascii="Times New Roman" w:hAnsi="Times New Roman"/>
        </w:rPr>
      </w:pPr>
    </w:p>
    <w:sectPr w:rsidR="00502339" w:rsidRPr="00B64B83" w:rsidSect="0050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580"/>
    <w:multiLevelType w:val="hybridMultilevel"/>
    <w:tmpl w:val="CA6A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07A0B"/>
    <w:multiLevelType w:val="hybridMultilevel"/>
    <w:tmpl w:val="2C24E7B0"/>
    <w:lvl w:ilvl="0" w:tplc="DB165A64">
      <w:start w:val="1"/>
      <w:numFmt w:val="decimal"/>
      <w:lvlText w:val="%1)"/>
      <w:lvlJc w:val="left"/>
      <w:pPr>
        <w:ind w:left="1931" w:hanging="108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B83"/>
    <w:rsid w:val="0007199F"/>
    <w:rsid w:val="002005FE"/>
    <w:rsid w:val="003001B3"/>
    <w:rsid w:val="004B3872"/>
    <w:rsid w:val="00502339"/>
    <w:rsid w:val="005F6F8A"/>
    <w:rsid w:val="00614C93"/>
    <w:rsid w:val="0062158D"/>
    <w:rsid w:val="0066468B"/>
    <w:rsid w:val="0096323C"/>
    <w:rsid w:val="00A5723C"/>
    <w:rsid w:val="00B23207"/>
    <w:rsid w:val="00B41D66"/>
    <w:rsid w:val="00B51D8D"/>
    <w:rsid w:val="00B64B83"/>
    <w:rsid w:val="00BA3430"/>
    <w:rsid w:val="00CD16D4"/>
    <w:rsid w:val="00DC6080"/>
    <w:rsid w:val="00DD542E"/>
    <w:rsid w:val="00E55827"/>
    <w:rsid w:val="00E77131"/>
    <w:rsid w:val="00E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8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14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8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4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14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71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7199F"/>
    <w:pPr>
      <w:ind w:left="720"/>
    </w:pPr>
    <w:rPr>
      <w:rFonts w:eastAsia="Times New Roman"/>
    </w:rPr>
  </w:style>
  <w:style w:type="table" w:styleId="a6">
    <w:name w:val="Table Grid"/>
    <w:basedOn w:val="a1"/>
    <w:uiPriority w:val="59"/>
    <w:rsid w:val="000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C6080"/>
    <w:rPr>
      <w:color w:val="0000FF"/>
      <w:u w:val="single"/>
    </w:rPr>
  </w:style>
  <w:style w:type="character" w:styleId="a8">
    <w:name w:val="Strong"/>
    <w:basedOn w:val="a0"/>
    <w:uiPriority w:val="22"/>
    <w:qFormat/>
    <w:rsid w:val="00DC6080"/>
    <w:rPr>
      <w:b/>
      <w:bCs/>
    </w:rPr>
  </w:style>
  <w:style w:type="character" w:customStyle="1" w:styleId="placeholder-mask">
    <w:name w:val="placeholder-mask"/>
    <w:basedOn w:val="a0"/>
    <w:rsid w:val="00DC6080"/>
  </w:style>
  <w:style w:type="character" w:customStyle="1" w:styleId="placeholder">
    <w:name w:val="placeholder"/>
    <w:basedOn w:val="a0"/>
    <w:rsid w:val="00DC6080"/>
  </w:style>
  <w:style w:type="character" w:customStyle="1" w:styleId="c7">
    <w:name w:val="c7"/>
    <w:basedOn w:val="a0"/>
    <w:rsid w:val="0066468B"/>
  </w:style>
  <w:style w:type="paragraph" w:styleId="a9">
    <w:name w:val="List Paragraph"/>
    <w:basedOn w:val="a"/>
    <w:uiPriority w:val="34"/>
    <w:qFormat/>
    <w:rsid w:val="00EE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tstu.ru/win/tambov/geo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2023-09-11T17:03:00Z</cp:lastPrinted>
  <dcterms:created xsi:type="dcterms:W3CDTF">2023-09-10T17:13:00Z</dcterms:created>
  <dcterms:modified xsi:type="dcterms:W3CDTF">2023-11-03T09:54:00Z</dcterms:modified>
</cp:coreProperties>
</file>